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养老服务扶持补贴办事指南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一、养老机构扶持补贴名称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养老机构建设补贴、床位运营补贴、责任保险补贴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二、补贴依据</w:t>
      </w:r>
    </w:p>
    <w:p>
      <w:pPr>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rPr>
        <w:t>内蒙古自治区民政厅</w:t>
      </w:r>
      <w:r>
        <w:rPr>
          <w:rFonts w:hint="eastAsia" w:ascii="仿宋" w:hAnsi="仿宋" w:eastAsia="仿宋" w:cs="仿宋"/>
          <w:sz w:val="32"/>
          <w:szCs w:val="32"/>
          <w:lang w:val="en-US" w:eastAsia="zh-CN"/>
        </w:rPr>
        <w:t>2019年6月发布的《</w:t>
      </w:r>
      <w:r>
        <w:rPr>
          <w:rFonts w:hint="eastAsia" w:ascii="仿宋_GB2312" w:hAnsi="仿宋_GB2312" w:eastAsia="仿宋_GB2312" w:cs="仿宋_GB2312"/>
          <w:sz w:val="32"/>
          <w:szCs w:val="32"/>
        </w:rPr>
        <w:t>内蒙古自治区扶持养老服务业发展主要优惠政策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三、补贴对象</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（一）民办、公建民营养老机构均可申报床位运营、一次性建设、责任保险等补贴资金；</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（二）盟市公办社会福利院、示范性老年养护院，旗县（市、区）公办社会福利中心、养护院、敬老院申报责任保险补贴资金。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民办、公建民营养老机构申报床位运营、一次性建设、责任保险等补贴资金应具备</w:t>
      </w:r>
      <w:r>
        <w:rPr>
          <w:rFonts w:hint="eastAsia" w:ascii="仿宋" w:hAnsi="仿宋" w:eastAsia="仿宋" w:cs="Arial"/>
          <w:color w:val="000000"/>
          <w:kern w:val="0"/>
          <w:sz w:val="32"/>
          <w:szCs w:val="32"/>
          <w:lang w:eastAsia="zh-CN"/>
        </w:rPr>
        <w:t>相应</w:t>
      </w:r>
      <w:r>
        <w:rPr>
          <w:rFonts w:hint="eastAsia" w:ascii="仿宋" w:hAnsi="仿宋" w:eastAsia="仿宋" w:cs="Arial"/>
          <w:color w:val="000000"/>
          <w:kern w:val="0"/>
          <w:sz w:val="32"/>
          <w:szCs w:val="32"/>
        </w:rPr>
        <w:t>条件</w:t>
      </w:r>
      <w:r>
        <w:rPr>
          <w:rFonts w:hint="eastAsia" w:ascii="仿宋" w:hAnsi="仿宋" w:eastAsia="仿宋" w:cs="Arial"/>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eastAsia" w:ascii="仿宋" w:hAnsi="仿宋" w:eastAsia="仿宋"/>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eastAsia="zh-CN"/>
        </w:rPr>
        <w:t>申报</w:t>
      </w:r>
      <w:r>
        <w:rPr>
          <w:rFonts w:hint="eastAsia" w:ascii="仿宋" w:hAnsi="仿宋" w:eastAsia="仿宋" w:cs="Arial"/>
          <w:color w:val="000000"/>
          <w:kern w:val="0"/>
          <w:sz w:val="32"/>
          <w:szCs w:val="32"/>
        </w:rPr>
        <w:t>床位运营、一次性建设</w:t>
      </w:r>
      <w:r>
        <w:rPr>
          <w:rFonts w:hint="eastAsia" w:ascii="仿宋" w:hAnsi="仿宋" w:eastAsia="仿宋" w:cs="Arial"/>
          <w:color w:val="000000"/>
          <w:kern w:val="0"/>
          <w:sz w:val="32"/>
          <w:szCs w:val="32"/>
          <w:lang w:eastAsia="zh-CN"/>
        </w:rPr>
        <w:t>均需</w:t>
      </w:r>
      <w:r>
        <w:rPr>
          <w:rFonts w:hint="eastAsia" w:ascii="仿宋" w:hAnsi="仿宋" w:eastAsia="仿宋"/>
          <w:sz w:val="32"/>
          <w:szCs w:val="32"/>
        </w:rPr>
        <w:t>具有《营业执照》或《民办非企业单位登记证书》；具有消防安全合格证明；具有房产</w:t>
      </w:r>
      <w:r>
        <w:rPr>
          <w:rFonts w:hint="eastAsia" w:ascii="仿宋" w:hAnsi="仿宋" w:eastAsia="仿宋"/>
          <w:sz w:val="32"/>
          <w:szCs w:val="32"/>
          <w:lang w:eastAsia="zh-CN"/>
        </w:rPr>
        <w:t>产权</w:t>
      </w:r>
      <w:r>
        <w:rPr>
          <w:rFonts w:hint="eastAsia" w:ascii="仿宋" w:hAnsi="仿宋" w:eastAsia="仿宋"/>
          <w:sz w:val="32"/>
          <w:szCs w:val="32"/>
        </w:rPr>
        <w:t>证明</w:t>
      </w:r>
      <w:r>
        <w:rPr>
          <w:rFonts w:hint="eastAsia" w:ascii="仿宋" w:hAnsi="仿宋" w:eastAsia="仿宋"/>
          <w:sz w:val="32"/>
          <w:szCs w:val="32"/>
          <w:lang w:eastAsia="zh-CN"/>
        </w:rPr>
        <w:t>（租赁他人房产开办养老机构的，另需提供租赁合同且合同期限在</w:t>
      </w:r>
      <w:r>
        <w:rPr>
          <w:rFonts w:hint="eastAsia" w:ascii="仿宋" w:hAnsi="仿宋" w:eastAsia="仿宋"/>
          <w:sz w:val="32"/>
          <w:szCs w:val="32"/>
          <w:lang w:val="en-US" w:eastAsia="zh-CN"/>
        </w:rPr>
        <w:t>5年以上</w:t>
      </w:r>
      <w:r>
        <w:rPr>
          <w:rFonts w:hint="eastAsia" w:ascii="仿宋" w:hAnsi="仿宋" w:eastAsia="仿宋"/>
          <w:sz w:val="32"/>
          <w:szCs w:val="32"/>
          <w:lang w:eastAsia="zh-CN"/>
        </w:rPr>
        <w:t>）</w:t>
      </w:r>
      <w:r>
        <w:rPr>
          <w:rFonts w:hint="eastAsia" w:ascii="仿宋" w:hAnsi="仿宋" w:eastAsia="仿宋"/>
          <w:sz w:val="32"/>
          <w:szCs w:val="32"/>
        </w:rPr>
        <w:t>；养老机构内设的餐饮服务机构具有食品经营许可证；养老机构内设的医疗机构具有医疗机构执业许可证或医疗机构执业备案证明；养老机构使用的特种设备，具有特种设备使用登记证；养老机构提供其他须经许可的服务，具有相应资质。</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申报一次性建设补贴除具备第</w:t>
      </w:r>
      <w:r>
        <w:rPr>
          <w:rFonts w:hint="eastAsia" w:ascii="仿宋" w:hAnsi="仿宋" w:eastAsia="仿宋"/>
          <w:sz w:val="32"/>
          <w:szCs w:val="32"/>
          <w:lang w:val="en-US" w:eastAsia="zh-CN"/>
        </w:rPr>
        <w:t>1条</w:t>
      </w:r>
      <w:r>
        <w:rPr>
          <w:rFonts w:hint="eastAsia" w:ascii="仿宋" w:hAnsi="仿宋" w:eastAsia="仿宋"/>
          <w:sz w:val="32"/>
          <w:szCs w:val="32"/>
          <w:lang w:eastAsia="zh-CN"/>
        </w:rPr>
        <w:t>所列条件外，需</w:t>
      </w:r>
      <w:r>
        <w:rPr>
          <w:rFonts w:hint="eastAsia" w:ascii="仿宋" w:hAnsi="仿宋" w:eastAsia="仿宋"/>
          <w:sz w:val="32"/>
          <w:szCs w:val="32"/>
        </w:rPr>
        <w:t>经自治区民政厅审核，</w:t>
      </w:r>
      <w:r>
        <w:rPr>
          <w:rFonts w:hint="eastAsia" w:ascii="仿宋" w:hAnsi="仿宋" w:eastAsia="仿宋"/>
          <w:sz w:val="32"/>
          <w:szCs w:val="32"/>
          <w:lang w:eastAsia="zh-CN"/>
        </w:rPr>
        <w:t>并在</w:t>
      </w:r>
      <w:r>
        <w:rPr>
          <w:rFonts w:hint="eastAsia" w:ascii="仿宋" w:hAnsi="仿宋" w:eastAsia="仿宋" w:cs="仿宋"/>
          <w:sz w:val="32"/>
          <w:szCs w:val="32"/>
        </w:rPr>
        <w:t>全区养老机构业务管理信息系统中录入</w:t>
      </w:r>
      <w:r>
        <w:rPr>
          <w:rFonts w:hint="eastAsia" w:ascii="仿宋" w:hAnsi="仿宋" w:eastAsia="仿宋" w:cs="仿宋"/>
          <w:sz w:val="32"/>
          <w:szCs w:val="32"/>
          <w:lang w:eastAsia="zh-CN"/>
        </w:rPr>
        <w:t>数据、申报补贴</w:t>
      </w:r>
      <w:r>
        <w:rPr>
          <w:rFonts w:hint="eastAsia" w:ascii="仿宋" w:hAnsi="仿宋" w:eastAsia="仿宋" w:cs="仿宋"/>
          <w:sz w:val="32"/>
          <w:szCs w:val="32"/>
        </w:rPr>
        <w:t>，</w:t>
      </w:r>
      <w:r>
        <w:rPr>
          <w:rFonts w:hint="eastAsia" w:ascii="仿宋" w:hAnsi="仿宋" w:eastAsia="仿宋"/>
          <w:sz w:val="32"/>
          <w:szCs w:val="32"/>
        </w:rPr>
        <w:t>符合民政部《养老机构管理办法》相关规定，正常运营且</w:t>
      </w:r>
      <w:r>
        <w:rPr>
          <w:rFonts w:hint="eastAsia" w:ascii="仿宋" w:hAnsi="仿宋" w:eastAsia="仿宋" w:cs="仿宋"/>
          <w:sz w:val="32"/>
          <w:szCs w:val="32"/>
        </w:rPr>
        <w:t>未发生重大安全生产事故受到行政处罚、行政强制、刑事处罚的</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3.民办养老机构（含公建名营）申报责任保险补贴需符合</w:t>
      </w:r>
      <w:r>
        <w:rPr>
          <w:rFonts w:hint="eastAsia" w:ascii="仿宋" w:hAnsi="仿宋" w:eastAsia="仿宋"/>
          <w:sz w:val="32"/>
          <w:szCs w:val="32"/>
          <w:lang w:eastAsia="zh-CN"/>
        </w:rPr>
        <w:t>第</w:t>
      </w:r>
      <w:r>
        <w:rPr>
          <w:rFonts w:hint="eastAsia" w:ascii="仿宋" w:hAnsi="仿宋" w:eastAsia="仿宋"/>
          <w:sz w:val="32"/>
          <w:szCs w:val="32"/>
          <w:lang w:val="en-US" w:eastAsia="zh-CN"/>
        </w:rPr>
        <w:t>1、第2条</w:t>
      </w:r>
      <w:r>
        <w:rPr>
          <w:rFonts w:hint="eastAsia" w:ascii="仿宋" w:hAnsi="仿宋" w:eastAsia="仿宋"/>
          <w:sz w:val="32"/>
          <w:szCs w:val="32"/>
          <w:lang w:eastAsia="zh-CN"/>
        </w:rPr>
        <w:t>所列条件；公办养老机构</w:t>
      </w:r>
      <w:r>
        <w:rPr>
          <w:rFonts w:hint="eastAsia" w:ascii="仿宋" w:hAnsi="仿宋" w:eastAsia="仿宋"/>
          <w:sz w:val="32"/>
          <w:szCs w:val="32"/>
          <w:lang w:val="en-US" w:eastAsia="zh-CN"/>
        </w:rPr>
        <w:t>申报责任保险补贴需</w:t>
      </w:r>
      <w:r>
        <w:rPr>
          <w:rFonts w:hint="eastAsia" w:ascii="仿宋" w:hAnsi="仿宋" w:eastAsia="仿宋"/>
          <w:sz w:val="32"/>
          <w:szCs w:val="32"/>
          <w:lang w:eastAsia="zh-CN"/>
        </w:rPr>
        <w:t>在</w:t>
      </w:r>
      <w:r>
        <w:rPr>
          <w:rFonts w:hint="eastAsia" w:ascii="仿宋" w:hAnsi="仿宋" w:eastAsia="仿宋" w:cs="仿宋"/>
          <w:i w:val="0"/>
          <w:iCs w:val="0"/>
          <w:caps w:val="0"/>
          <w:color w:val="333333"/>
          <w:spacing w:val="0"/>
          <w:sz w:val="32"/>
          <w:szCs w:val="32"/>
          <w:shd w:val="clear" w:color="auto" w:fill="FFFFFF"/>
        </w:rPr>
        <w:t>机构编制部门</w:t>
      </w:r>
      <w:r>
        <w:rPr>
          <w:rFonts w:hint="eastAsia" w:ascii="仿宋" w:hAnsi="仿宋" w:eastAsia="仿宋" w:cs="仿宋"/>
          <w:i w:val="0"/>
          <w:iCs w:val="0"/>
          <w:caps w:val="0"/>
          <w:color w:val="333333"/>
          <w:spacing w:val="0"/>
          <w:sz w:val="32"/>
          <w:szCs w:val="32"/>
          <w:shd w:val="clear" w:color="auto" w:fill="FFFFFF"/>
          <w:lang w:eastAsia="zh-CN"/>
        </w:rPr>
        <w:t>取得</w:t>
      </w:r>
      <w:r>
        <w:rPr>
          <w:rFonts w:hint="eastAsia" w:ascii="仿宋" w:hAnsi="仿宋" w:eastAsia="仿宋" w:cs="仿宋"/>
          <w:i w:val="0"/>
          <w:iCs w:val="0"/>
          <w:caps w:val="0"/>
          <w:color w:val="333333"/>
          <w:spacing w:val="0"/>
          <w:sz w:val="32"/>
          <w:szCs w:val="32"/>
          <w:shd w:val="clear" w:color="auto" w:fill="FFFFFF"/>
        </w:rPr>
        <w:t>事业单位设立登记</w:t>
      </w:r>
      <w:r>
        <w:rPr>
          <w:rFonts w:hint="eastAsia" w:ascii="仿宋" w:hAnsi="仿宋" w:eastAsia="仿宋" w:cs="仿宋"/>
          <w:i w:val="0"/>
          <w:iCs w:val="0"/>
          <w:caps w:val="0"/>
          <w:color w:val="333333"/>
          <w:spacing w:val="0"/>
          <w:sz w:val="32"/>
          <w:szCs w:val="32"/>
          <w:shd w:val="clear" w:color="auto" w:fill="FFFFFF"/>
          <w:lang w:eastAsia="zh-CN"/>
        </w:rPr>
        <w:t>，并在</w:t>
      </w:r>
      <w:r>
        <w:rPr>
          <w:rFonts w:hint="eastAsia" w:ascii="仿宋" w:hAnsi="仿宋" w:eastAsia="仿宋" w:cs="仿宋"/>
          <w:sz w:val="32"/>
          <w:szCs w:val="32"/>
        </w:rPr>
        <w:t>全区养老机构业务管理信息系统中录入</w:t>
      </w:r>
      <w:r>
        <w:rPr>
          <w:rFonts w:hint="eastAsia" w:ascii="仿宋" w:hAnsi="仿宋" w:eastAsia="仿宋" w:cs="仿宋"/>
          <w:sz w:val="32"/>
          <w:szCs w:val="32"/>
          <w:lang w:eastAsia="zh-CN"/>
        </w:rPr>
        <w:t>数据、申报补贴。</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申报床位运营补贴除具备第</w:t>
      </w:r>
      <w:r>
        <w:rPr>
          <w:rFonts w:hint="eastAsia" w:ascii="仿宋" w:hAnsi="仿宋" w:eastAsia="仿宋"/>
          <w:sz w:val="32"/>
          <w:szCs w:val="32"/>
          <w:lang w:val="en-US" w:eastAsia="zh-CN"/>
        </w:rPr>
        <w:t>1、第2条</w:t>
      </w:r>
      <w:r>
        <w:rPr>
          <w:rFonts w:hint="eastAsia" w:ascii="仿宋" w:hAnsi="仿宋" w:eastAsia="仿宋"/>
          <w:sz w:val="32"/>
          <w:szCs w:val="32"/>
          <w:lang w:eastAsia="zh-CN"/>
        </w:rPr>
        <w:t>所列条件外，需满足</w:t>
      </w:r>
      <w:r>
        <w:rPr>
          <w:rFonts w:hint="eastAsia" w:ascii="仿宋" w:hAnsi="仿宋" w:eastAsia="仿宋"/>
          <w:sz w:val="32"/>
          <w:szCs w:val="32"/>
        </w:rPr>
        <w:t>年累计入住60人次</w:t>
      </w:r>
      <w:r>
        <w:rPr>
          <w:rFonts w:hint="eastAsia" w:ascii="仿宋" w:hAnsi="仿宋" w:eastAsia="仿宋"/>
          <w:sz w:val="32"/>
          <w:szCs w:val="32"/>
          <w:lang w:eastAsia="zh-CN"/>
        </w:rPr>
        <w:t>（月平均入住人次不低于</w:t>
      </w:r>
      <w:r>
        <w:rPr>
          <w:rFonts w:hint="eastAsia" w:ascii="仿宋" w:hAnsi="仿宋" w:eastAsia="仿宋"/>
          <w:sz w:val="32"/>
          <w:szCs w:val="32"/>
          <w:lang w:val="en-US" w:eastAsia="zh-CN"/>
        </w:rPr>
        <w:t>5人次</w:t>
      </w:r>
      <w:r>
        <w:rPr>
          <w:rFonts w:hint="eastAsia" w:ascii="仿宋" w:hAnsi="仿宋" w:eastAsia="仿宋"/>
          <w:sz w:val="32"/>
          <w:szCs w:val="32"/>
          <w:lang w:eastAsia="zh-CN"/>
        </w:rPr>
        <w:t>）</w:t>
      </w:r>
      <w:r>
        <w:rPr>
          <w:rFonts w:hint="eastAsia" w:ascii="仿宋" w:hAnsi="仿宋" w:eastAsia="仿宋"/>
          <w:sz w:val="32"/>
          <w:szCs w:val="32"/>
        </w:rPr>
        <w:t>以上的</w:t>
      </w:r>
      <w:r>
        <w:rPr>
          <w:rFonts w:hint="eastAsia" w:ascii="仿宋" w:hAnsi="仿宋" w:eastAsia="仿宋"/>
          <w:sz w:val="32"/>
          <w:szCs w:val="32"/>
          <w:lang w:eastAsia="zh-CN"/>
        </w:rPr>
        <w:t>要求，需符合《关于开展全区养老机构等级评定工作的通知》</w:t>
      </w:r>
      <w:r>
        <w:rPr>
          <w:rFonts w:hint="eastAsia" w:ascii="仿宋" w:hAnsi="仿宋" w:eastAsia="仿宋"/>
          <w:color w:val="111111"/>
          <w:sz w:val="32"/>
          <w:szCs w:val="32"/>
        </w:rPr>
        <w:t>（内民政</w:t>
      </w:r>
      <w:r>
        <w:rPr>
          <w:rFonts w:hint="eastAsia" w:ascii="仿宋" w:hAnsi="仿宋" w:eastAsia="仿宋"/>
          <w:color w:val="111111"/>
          <w:sz w:val="32"/>
          <w:szCs w:val="32"/>
          <w:lang w:eastAsia="zh-CN"/>
        </w:rPr>
        <w:t>社福</w:t>
      </w:r>
      <w:r>
        <w:rPr>
          <w:rFonts w:hint="eastAsia" w:ascii="仿宋" w:hAnsi="仿宋" w:eastAsia="仿宋"/>
          <w:color w:val="111111"/>
          <w:sz w:val="32"/>
          <w:szCs w:val="32"/>
        </w:rPr>
        <w:t>〔20</w:t>
      </w:r>
      <w:r>
        <w:rPr>
          <w:rFonts w:hint="eastAsia" w:ascii="仿宋" w:hAnsi="仿宋" w:eastAsia="仿宋"/>
          <w:color w:val="111111"/>
          <w:sz w:val="32"/>
          <w:szCs w:val="32"/>
          <w:lang w:val="en-US" w:eastAsia="zh-CN"/>
        </w:rPr>
        <w:t>14</w:t>
      </w:r>
      <w:r>
        <w:rPr>
          <w:rFonts w:hint="eastAsia" w:ascii="仿宋" w:hAnsi="仿宋" w:eastAsia="仿宋"/>
          <w:color w:val="111111"/>
          <w:sz w:val="32"/>
          <w:szCs w:val="32"/>
        </w:rPr>
        <w:t>〕</w:t>
      </w:r>
      <w:r>
        <w:rPr>
          <w:rFonts w:hint="eastAsia" w:ascii="仿宋" w:hAnsi="仿宋" w:eastAsia="仿宋"/>
          <w:color w:val="111111"/>
          <w:sz w:val="32"/>
          <w:szCs w:val="32"/>
          <w:lang w:val="en-US" w:eastAsia="zh-CN"/>
        </w:rPr>
        <w:t>129</w:t>
      </w:r>
      <w:r>
        <w:rPr>
          <w:rFonts w:hint="eastAsia" w:ascii="仿宋" w:hAnsi="仿宋" w:eastAsia="仿宋"/>
          <w:color w:val="111111"/>
          <w:sz w:val="32"/>
          <w:szCs w:val="32"/>
        </w:rPr>
        <w:t>号）</w:t>
      </w:r>
      <w:r>
        <w:rPr>
          <w:rFonts w:hint="eastAsia" w:ascii="仿宋" w:hAnsi="仿宋" w:eastAsia="仿宋"/>
          <w:sz w:val="32"/>
          <w:szCs w:val="32"/>
          <w:lang w:eastAsia="zh-CN"/>
        </w:rPr>
        <w:t>要求，按照</w:t>
      </w:r>
      <w:r>
        <w:rPr>
          <w:rFonts w:hint="eastAsia" w:ascii="仿宋" w:hAnsi="仿宋" w:eastAsia="仿宋"/>
          <w:sz w:val="32"/>
          <w:szCs w:val="32"/>
        </w:rPr>
        <w:t>《民政厅、财政厅</w:t>
      </w:r>
      <w:r>
        <w:rPr>
          <w:rFonts w:hint="eastAsia" w:ascii="仿宋" w:hAnsi="仿宋" w:eastAsia="仿宋"/>
          <w:sz w:val="32"/>
          <w:szCs w:val="32"/>
          <w:lang w:eastAsia="zh-CN"/>
        </w:rPr>
        <w:t>关于印发</w:t>
      </w:r>
      <w:r>
        <w:rPr>
          <w:rFonts w:hint="eastAsia" w:ascii="仿宋" w:hAnsi="仿宋" w:eastAsia="仿宋"/>
          <w:sz w:val="32"/>
          <w:szCs w:val="32"/>
          <w:lang w:val="en-US" w:eastAsia="zh-CN"/>
        </w:rPr>
        <w:t>&lt;</w:t>
      </w:r>
      <w:r>
        <w:rPr>
          <w:rFonts w:hint="eastAsia" w:ascii="仿宋" w:hAnsi="仿宋" w:eastAsia="仿宋"/>
          <w:sz w:val="32"/>
          <w:szCs w:val="32"/>
          <w:lang w:eastAsia="zh-CN"/>
        </w:rPr>
        <w:t>内蒙古自治区</w:t>
      </w:r>
      <w:r>
        <w:rPr>
          <w:rFonts w:hint="eastAsia" w:ascii="仿宋" w:hAnsi="仿宋" w:eastAsia="仿宋"/>
          <w:sz w:val="32"/>
          <w:szCs w:val="32"/>
        </w:rPr>
        <w:t>养老</w:t>
      </w:r>
      <w:r>
        <w:rPr>
          <w:rFonts w:hint="eastAsia" w:ascii="仿宋" w:hAnsi="仿宋" w:eastAsia="仿宋"/>
          <w:sz w:val="32"/>
          <w:szCs w:val="32"/>
          <w:lang w:eastAsia="zh-CN"/>
        </w:rPr>
        <w:t>服务</w:t>
      </w:r>
      <w:r>
        <w:rPr>
          <w:rFonts w:hint="eastAsia" w:ascii="仿宋" w:hAnsi="仿宋" w:eastAsia="仿宋"/>
          <w:sz w:val="32"/>
          <w:szCs w:val="32"/>
        </w:rPr>
        <w:t>机构等级评定</w:t>
      </w:r>
      <w:r>
        <w:rPr>
          <w:rFonts w:hint="eastAsia" w:ascii="仿宋" w:hAnsi="仿宋" w:eastAsia="仿宋"/>
          <w:sz w:val="32"/>
          <w:szCs w:val="32"/>
          <w:lang w:eastAsia="zh-CN"/>
        </w:rPr>
        <w:t>办法</w:t>
      </w:r>
      <w:r>
        <w:rPr>
          <w:rFonts w:hint="eastAsia" w:ascii="仿宋" w:hAnsi="仿宋" w:eastAsia="仿宋"/>
          <w:sz w:val="32"/>
          <w:szCs w:val="32"/>
          <w:lang w:val="en-US" w:eastAsia="zh-CN"/>
        </w:rPr>
        <w:t>&gt;的通知</w:t>
      </w:r>
      <w:r>
        <w:rPr>
          <w:rFonts w:hint="eastAsia" w:ascii="仿宋" w:hAnsi="仿宋" w:eastAsia="仿宋"/>
          <w:sz w:val="32"/>
          <w:szCs w:val="32"/>
        </w:rPr>
        <w:t>》</w:t>
      </w:r>
      <w:r>
        <w:rPr>
          <w:rFonts w:hint="eastAsia" w:ascii="仿宋" w:hAnsi="仿宋" w:eastAsia="仿宋"/>
          <w:color w:val="111111"/>
          <w:sz w:val="32"/>
          <w:szCs w:val="32"/>
        </w:rPr>
        <w:t>（内民政发〔20</w:t>
      </w:r>
      <w:r>
        <w:rPr>
          <w:rFonts w:hint="eastAsia" w:ascii="仿宋" w:hAnsi="仿宋" w:eastAsia="仿宋"/>
          <w:color w:val="111111"/>
          <w:sz w:val="32"/>
          <w:szCs w:val="32"/>
          <w:lang w:val="en-US" w:eastAsia="zh-CN"/>
        </w:rPr>
        <w:t>17</w:t>
      </w:r>
      <w:r>
        <w:rPr>
          <w:rFonts w:hint="eastAsia" w:ascii="仿宋" w:hAnsi="仿宋" w:eastAsia="仿宋"/>
          <w:color w:val="111111"/>
          <w:sz w:val="32"/>
          <w:szCs w:val="32"/>
        </w:rPr>
        <w:t>〕</w:t>
      </w:r>
      <w:r>
        <w:rPr>
          <w:rFonts w:hint="eastAsia" w:ascii="仿宋" w:hAnsi="仿宋" w:eastAsia="仿宋"/>
          <w:color w:val="111111"/>
          <w:sz w:val="32"/>
          <w:szCs w:val="32"/>
          <w:lang w:val="en-US" w:eastAsia="zh-CN"/>
        </w:rPr>
        <w:t>4</w:t>
      </w:r>
      <w:r>
        <w:rPr>
          <w:rFonts w:hint="eastAsia" w:ascii="仿宋" w:hAnsi="仿宋" w:eastAsia="仿宋"/>
          <w:color w:val="111111"/>
          <w:sz w:val="32"/>
          <w:szCs w:val="32"/>
        </w:rPr>
        <w:t>号）</w:t>
      </w:r>
      <w:r>
        <w:rPr>
          <w:rFonts w:hint="eastAsia" w:ascii="仿宋" w:hAnsi="仿宋" w:eastAsia="仿宋"/>
          <w:sz w:val="32"/>
          <w:szCs w:val="32"/>
        </w:rPr>
        <w:t>，经过三级民政、财政部门初审、复审和认定为</w:t>
      </w:r>
      <w:r>
        <w:rPr>
          <w:rFonts w:hint="eastAsia" w:ascii="仿宋" w:hAnsi="仿宋" w:eastAsia="仿宋"/>
          <w:sz w:val="32"/>
          <w:szCs w:val="32"/>
          <w:lang w:eastAsia="zh-CN"/>
        </w:rPr>
        <w:t>一</w:t>
      </w:r>
      <w:r>
        <w:rPr>
          <w:rFonts w:hint="eastAsia" w:ascii="仿宋" w:hAnsi="仿宋" w:eastAsia="仿宋"/>
          <w:sz w:val="32"/>
          <w:szCs w:val="32"/>
        </w:rPr>
        <w:t>至五级，且在三年有效期内的养老机构。</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cs="仿宋"/>
          <w:sz w:val="32"/>
          <w:szCs w:val="32"/>
        </w:rPr>
        <w:t>未备案或《养老机构设立许可证》过期未重新备案的，要完成旗县备案，盟市和自治区审核后，方可申请补贴资金。否则，不予办理申请补贴资金。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五、扶持补贴内容和标准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Arial"/>
          <w:b/>
          <w:color w:val="000000"/>
          <w:kern w:val="0"/>
          <w:sz w:val="32"/>
          <w:szCs w:val="32"/>
        </w:rPr>
      </w:pPr>
      <w:r>
        <w:rPr>
          <w:rFonts w:hint="eastAsia" w:ascii="楷体" w:hAnsi="楷体" w:eastAsia="楷体"/>
          <w:b/>
          <w:sz w:val="32"/>
          <w:szCs w:val="32"/>
        </w:rPr>
        <w:t>（一）</w:t>
      </w:r>
      <w:r>
        <w:rPr>
          <w:rFonts w:hint="eastAsia" w:ascii="楷体" w:hAnsi="楷体" w:eastAsia="楷体" w:cs="Arial"/>
          <w:b/>
          <w:color w:val="000000"/>
          <w:kern w:val="0"/>
          <w:sz w:val="32"/>
          <w:szCs w:val="32"/>
        </w:rPr>
        <w:t>养老机构床位运营补贴标准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Arial"/>
          <w:b/>
          <w:color w:val="000000"/>
          <w:kern w:val="0"/>
          <w:sz w:val="32"/>
          <w:szCs w:val="32"/>
        </w:rPr>
      </w:pPr>
      <w:r>
        <w:rPr>
          <w:rFonts w:hint="eastAsia" w:ascii="仿宋" w:hAnsi="仿宋" w:eastAsia="仿宋"/>
          <w:sz w:val="32"/>
          <w:szCs w:val="32"/>
        </w:rPr>
        <w:t>一至五级民办、公建民营养老机构补贴标准：按照实际入住的老年人数量，一级每人每月补贴100元；二级每人每月补贴150元；三级每人每月补贴200元；四级每人每月补贴250元；五级每人每月补贴300元。</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（二）养老机构一次性建设补贴标准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1.对于社会力量新建的非营利性养老机构，根据备案面积给予每张床位（含公共设施30平方米）6000元的一次性建设补贴；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2.对于社会力量购买闲置厂房、空置学校、私人房产进行维修改造开办非营利性养老机构，根据备案面积给予每张床位（含公共设施30平方米）4000元的一次性修缮补贴；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3.对于租赁房产开办非营利性养老机构且租赁合同在5年以上的，根据备案面积给予每张床位（含公共设施30平方米）2000元的一次性维修补贴。</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Arial"/>
          <w:b/>
          <w:color w:val="000000"/>
          <w:kern w:val="0"/>
          <w:sz w:val="32"/>
          <w:szCs w:val="32"/>
        </w:rPr>
      </w:pPr>
      <w:r>
        <w:rPr>
          <w:rFonts w:hint="eastAsia" w:ascii="楷体" w:hAnsi="楷体" w:eastAsia="楷体"/>
          <w:b/>
          <w:sz w:val="32"/>
          <w:szCs w:val="32"/>
        </w:rPr>
        <w:t>（三）养老机构责任保险标准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政府对公办和民办养老机构的投保费用，采取自治区、盟市、旗县（市、区）财政5：3：2的比例给予补贴，</w:t>
      </w:r>
      <w:r>
        <w:rPr>
          <w:rFonts w:hint="eastAsia" w:ascii="仿宋" w:hAnsi="仿宋" w:eastAsia="仿宋" w:cs="Arial"/>
          <w:color w:val="000000"/>
          <w:kern w:val="0"/>
          <w:sz w:val="32"/>
          <w:szCs w:val="32"/>
        </w:rPr>
        <w:t>按每人每年缴纳保险费160</w:t>
      </w:r>
      <w:r>
        <w:rPr>
          <w:rFonts w:hint="eastAsia" w:ascii="仿宋" w:hAnsi="仿宋" w:eastAsia="仿宋"/>
          <w:sz w:val="32"/>
          <w:szCs w:val="32"/>
        </w:rPr>
        <w:t>元的标准，自治区承担50%，即每人每年补贴80元保费</w:t>
      </w:r>
      <w:r>
        <w:rPr>
          <w:rFonts w:hint="eastAsia" w:ascii="仿宋" w:hAnsi="仿宋" w:eastAsia="仿宋" w:cs="Arial"/>
          <w:color w:val="000000"/>
          <w:kern w:val="0"/>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六、办理流程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（一）申报床位运营补贴程序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1.养老机构负责人要根据全区养老机构业务管理信息系统数据</w:t>
      </w:r>
      <w:r>
        <w:rPr>
          <w:rFonts w:hint="eastAsia" w:ascii="仿宋" w:hAnsi="仿宋" w:eastAsia="仿宋"/>
          <w:sz w:val="32"/>
          <w:szCs w:val="32"/>
          <w:lang w:eastAsia="zh-CN"/>
        </w:rPr>
        <w:t>申报补贴，</w:t>
      </w:r>
      <w:r>
        <w:rPr>
          <w:rFonts w:hint="eastAsia" w:ascii="仿宋" w:hAnsi="仿宋" w:eastAsia="仿宋"/>
          <w:sz w:val="32"/>
          <w:szCs w:val="32"/>
        </w:rPr>
        <w:t>如实填写《社会办养老机构床位补贴申请表》，签字并加盖机构公章。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cs="宋体"/>
          <w:color w:val="000000"/>
          <w:sz w:val="32"/>
          <w:szCs w:val="32"/>
        </w:rPr>
        <w:t>养老机构申请床位运营补贴，以旗县（市、区）民政局、财政局初评等级为参考依据，最终以自治区民政厅、财政厅评定结果为准。</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eastAsia" w:ascii="仿宋" w:hAnsi="仿宋" w:eastAsia="仿宋"/>
          <w:sz w:val="32"/>
          <w:szCs w:val="32"/>
          <w:lang w:val="en-US" w:eastAsia="zh-CN"/>
        </w:rPr>
      </w:pPr>
      <w:r>
        <w:rPr>
          <w:rFonts w:hint="eastAsia" w:ascii="仿宋" w:hAnsi="仿宋" w:eastAsia="仿宋"/>
          <w:sz w:val="32"/>
          <w:szCs w:val="32"/>
        </w:rPr>
        <w:t>3.旗县（市、区）民政局会同财政局，对养老机构提供的《营业执照》或《民办非企业单位登记证书》、消防安全合格证明、房产证明或租赁使用协议、养老机构内设的</w:t>
      </w:r>
      <w:r>
        <w:rPr>
          <w:rFonts w:hint="eastAsia" w:ascii="仿宋" w:hAnsi="仿宋" w:eastAsia="仿宋"/>
          <w:sz w:val="32"/>
          <w:szCs w:val="32"/>
          <w:lang w:eastAsia="zh-CN"/>
        </w:rPr>
        <w:t>食品</w:t>
      </w:r>
      <w:r>
        <w:rPr>
          <w:rFonts w:hint="eastAsia" w:ascii="仿宋" w:hAnsi="仿宋" w:eastAsia="仿宋"/>
          <w:sz w:val="32"/>
          <w:szCs w:val="32"/>
        </w:rPr>
        <w:t>经营许可证、养老机构内设的医疗机构执业许可证或医疗机构执业备案证明、特种设备使用登记证、养老机构提供其他须经许可的服务相应资质，各种材料原件进行审核；100%实地核查养老机构老年人入住登记花名册、请销假登记本、全区养老机构业务管理信息系统数据，与养老机构填写的《社会办养老机构床位补贴申请表》入住人数、申报补贴金额等内容逐一进行核对</w:t>
      </w:r>
      <w:r>
        <w:rPr>
          <w:rFonts w:hint="eastAsia" w:ascii="仿宋" w:hAnsi="仿宋" w:eastAsia="仿宋"/>
          <w:sz w:val="32"/>
          <w:szCs w:val="32"/>
          <w:lang w:eastAsia="zh-CN"/>
        </w:rPr>
        <w:t>，确保纸质报表与系统数据核对一致</w:t>
      </w:r>
      <w:r>
        <w:rPr>
          <w:rFonts w:hint="eastAsia" w:ascii="仿宋" w:hAnsi="仿宋" w:eastAsia="仿宋"/>
          <w:sz w:val="32"/>
          <w:szCs w:val="32"/>
        </w:rPr>
        <w:t>。</w:t>
      </w:r>
      <w:r>
        <w:rPr>
          <w:rFonts w:hint="eastAsia" w:ascii="仿宋" w:hAnsi="仿宋" w:eastAsia="仿宋" w:cs="仿宋"/>
          <w:sz w:val="32"/>
          <w:szCs w:val="32"/>
        </w:rPr>
        <w:t>对</w:t>
      </w:r>
      <w:r>
        <w:rPr>
          <w:rFonts w:hint="eastAsia" w:ascii="仿宋" w:hAnsi="仿宋" w:eastAsia="仿宋"/>
          <w:sz w:val="32"/>
          <w:szCs w:val="32"/>
        </w:rPr>
        <w:t>发现有虚报人数套取补贴及消防、餐饮年度检查不合格等情形，审核单位有权取消该机构当年床位运营补贴。对符合申报条件养老机构提交的《社会办养老机构床位补贴申请表》，审核单位负责人和承办人在申请表内签字并加盖公章上报盟市民政局、财政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盟市民政局会同财政局，对申报床位运营补贴的民办、公建民营养老机构按照不低于当年本地区申报养老机构总数20%的比例进行抽查核实，并对《社会办养老机构床位补贴申请表》进行审核，将符合条件的养老机构相关数据填写在《申请床位补贴汇总表》内，以正式文件并附《申请表》和《汇总表》上报自治区民政厅、财政厅。</w:t>
      </w:r>
      <w:r>
        <w:rPr>
          <w:rFonts w:hint="eastAsia" w:ascii="仿宋" w:hAnsi="仿宋" w:eastAsia="仿宋"/>
          <w:sz w:val="32"/>
          <w:szCs w:val="32"/>
          <w:lang w:eastAsia="zh-CN"/>
        </w:rPr>
        <w:t>同时，对系统里申报数据与申请表进行核对，一致方能上报，不一致需查明原因，在报告中予以说明。</w:t>
      </w:r>
      <w:r>
        <w:rPr>
          <w:rFonts w:hint="eastAsia" w:ascii="仿宋" w:hAnsi="仿宋" w:eastAsia="仿宋"/>
          <w:sz w:val="32"/>
          <w:szCs w:val="32"/>
        </w:rPr>
        <w:t>对不符合申报条件的养老机构，以书面形式反馈旗县（市、区）审核单位。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cs="仿宋"/>
          <w:sz w:val="32"/>
          <w:szCs w:val="32"/>
        </w:rPr>
        <w:t>床位运营补贴资金从自治区民政厅</w:t>
      </w:r>
      <w:r>
        <w:rPr>
          <w:rFonts w:hint="eastAsia" w:ascii="仿宋" w:hAnsi="仿宋" w:eastAsia="仿宋" w:cs="仿宋"/>
          <w:sz w:val="32"/>
          <w:szCs w:val="32"/>
          <w:lang w:eastAsia="zh-CN"/>
        </w:rPr>
        <w:t>资格</w:t>
      </w:r>
      <w:r>
        <w:rPr>
          <w:rFonts w:hint="eastAsia" w:ascii="仿宋" w:hAnsi="仿宋" w:eastAsia="仿宋" w:cs="仿宋"/>
          <w:sz w:val="32"/>
          <w:szCs w:val="32"/>
        </w:rPr>
        <w:t>审核</w:t>
      </w:r>
      <w:r>
        <w:rPr>
          <w:rFonts w:hint="eastAsia" w:ascii="仿宋" w:hAnsi="仿宋" w:eastAsia="仿宋" w:cs="仿宋"/>
          <w:sz w:val="32"/>
          <w:szCs w:val="32"/>
          <w:lang w:eastAsia="zh-CN"/>
        </w:rPr>
        <w:t>通过</w:t>
      </w:r>
      <w:r>
        <w:rPr>
          <w:rFonts w:hint="eastAsia" w:ascii="仿宋" w:hAnsi="仿宋" w:eastAsia="仿宋" w:cs="仿宋"/>
          <w:sz w:val="32"/>
          <w:szCs w:val="32"/>
        </w:rPr>
        <w:t>后第二个月起计算，根据养老机构实际入住人数确定。养老机构</w:t>
      </w:r>
      <w:r>
        <w:rPr>
          <w:rFonts w:hint="eastAsia" w:ascii="仿宋" w:hAnsi="仿宋" w:eastAsia="仿宋" w:cs="仿宋"/>
          <w:sz w:val="32"/>
          <w:szCs w:val="32"/>
          <w:lang w:eastAsia="zh-CN"/>
        </w:rPr>
        <w:t>根据</w:t>
      </w:r>
      <w:r>
        <w:rPr>
          <w:rFonts w:hint="eastAsia" w:ascii="仿宋" w:hAnsi="仿宋" w:eastAsia="仿宋" w:cs="仿宋"/>
          <w:sz w:val="32"/>
          <w:szCs w:val="32"/>
        </w:rPr>
        <w:t>实际入住人数</w:t>
      </w:r>
      <w:r>
        <w:rPr>
          <w:rFonts w:hint="eastAsia" w:ascii="仿宋" w:hAnsi="仿宋" w:eastAsia="仿宋" w:cs="仿宋"/>
          <w:sz w:val="32"/>
          <w:szCs w:val="32"/>
          <w:lang w:eastAsia="zh-CN"/>
        </w:rPr>
        <w:t>如实在</w:t>
      </w:r>
      <w:r>
        <w:rPr>
          <w:rFonts w:hint="eastAsia" w:ascii="仿宋" w:hAnsi="仿宋" w:eastAsia="仿宋" w:cs="仿宋"/>
          <w:sz w:val="32"/>
          <w:szCs w:val="32"/>
        </w:rPr>
        <w:t>养老机构业务管理信息系统中填报</w:t>
      </w:r>
      <w:r>
        <w:rPr>
          <w:rFonts w:hint="eastAsia" w:ascii="仿宋" w:hAnsi="仿宋" w:eastAsia="仿宋" w:cs="仿宋"/>
          <w:sz w:val="32"/>
          <w:szCs w:val="32"/>
          <w:lang w:eastAsia="zh-CN"/>
        </w:rPr>
        <w:t>，有弄虚作假、套取补贴的，一经发现取消享受补贴资格</w:t>
      </w:r>
      <w:r>
        <w:rPr>
          <w:rFonts w:hint="eastAsia" w:ascii="仿宋" w:hAnsi="仿宋" w:eastAsia="仿宋" w:cs="仿宋"/>
          <w:sz w:val="32"/>
          <w:szCs w:val="32"/>
        </w:rPr>
        <w:t>。原则上</w:t>
      </w:r>
      <w:r>
        <w:rPr>
          <w:rFonts w:hint="eastAsia" w:ascii="仿宋" w:hAnsi="仿宋" w:eastAsia="仿宋" w:cs="仿宋"/>
          <w:sz w:val="32"/>
          <w:szCs w:val="32"/>
          <w:lang w:eastAsia="zh-CN"/>
        </w:rPr>
        <w:t>，</w:t>
      </w:r>
      <w:r>
        <w:rPr>
          <w:rFonts w:hint="eastAsia" w:ascii="仿宋" w:hAnsi="仿宋" w:eastAsia="仿宋" w:cs="仿宋"/>
          <w:sz w:val="32"/>
          <w:szCs w:val="32"/>
        </w:rPr>
        <w:t>每个月每名老年人入住满20天按1个月计算，入住不满20天不计入当月入住人数。累计入住天数的余数大于20天，按照入住1个月计算，余数小于20天不计入当月入住人数。系统内实际入住人数由全区养老机构业务管理信息系统自动计算生成。</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（二）申报一次性建设补贴程序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1.养老机构负责人根据在民政部门备案面积</w:t>
      </w:r>
      <w:r>
        <w:rPr>
          <w:rFonts w:hint="eastAsia" w:ascii="仿宋" w:hAnsi="仿宋" w:eastAsia="仿宋"/>
          <w:sz w:val="32"/>
          <w:szCs w:val="32"/>
          <w:lang w:eastAsia="zh-CN"/>
        </w:rPr>
        <w:t>在全区养老信息系统中申报，</w:t>
      </w:r>
      <w:r>
        <w:rPr>
          <w:rFonts w:hint="eastAsia" w:ascii="仿宋" w:hAnsi="仿宋" w:eastAsia="仿宋"/>
          <w:sz w:val="32"/>
          <w:szCs w:val="32"/>
        </w:rPr>
        <w:t>如实填报《社会办养老机构一次性建设补贴申请表》，并签字加盖机构公章；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2.旗县（市、区）民政局要对养老机构提供的备案登记、房产证、房屋租赁合同</w:t>
      </w:r>
      <w:r>
        <w:rPr>
          <w:rFonts w:hint="eastAsia" w:ascii="仿宋" w:hAnsi="仿宋" w:eastAsia="仿宋"/>
          <w:sz w:val="32"/>
          <w:szCs w:val="32"/>
          <w:lang w:eastAsia="zh-CN"/>
        </w:rPr>
        <w:t>、消防合格证明</w:t>
      </w:r>
      <w:r>
        <w:rPr>
          <w:rFonts w:hint="eastAsia" w:ascii="仿宋" w:hAnsi="仿宋" w:eastAsia="仿宋"/>
          <w:sz w:val="32"/>
          <w:szCs w:val="32"/>
        </w:rPr>
        <w:t>等材料原件进行审核</w:t>
      </w:r>
      <w:r>
        <w:rPr>
          <w:rFonts w:hint="eastAsia" w:ascii="仿宋" w:hAnsi="仿宋" w:eastAsia="仿宋"/>
          <w:sz w:val="32"/>
          <w:szCs w:val="32"/>
          <w:lang w:eastAsia="zh-CN"/>
        </w:rPr>
        <w:t>，并核对</w:t>
      </w:r>
      <w:r>
        <w:rPr>
          <w:rFonts w:hint="eastAsia" w:ascii="仿宋" w:hAnsi="仿宋" w:eastAsia="仿宋"/>
          <w:sz w:val="32"/>
          <w:szCs w:val="32"/>
        </w:rPr>
        <w:t>《社会办养老机构一次性建设补贴申请表》</w:t>
      </w:r>
      <w:r>
        <w:rPr>
          <w:rFonts w:hint="eastAsia" w:ascii="仿宋" w:hAnsi="仿宋" w:eastAsia="仿宋"/>
          <w:sz w:val="32"/>
          <w:szCs w:val="32"/>
          <w:lang w:eastAsia="zh-CN"/>
        </w:rPr>
        <w:t>和系统申报数据</w:t>
      </w:r>
      <w:r>
        <w:rPr>
          <w:rFonts w:hint="eastAsia" w:ascii="仿宋" w:hAnsi="仿宋" w:eastAsia="仿宋"/>
          <w:sz w:val="32"/>
          <w:szCs w:val="32"/>
        </w:rPr>
        <w:t>。旗县（市、区）民政局、财政局填写初审意见并加盖公章后上报盟市民政局、财政局；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3.盟市民政局、财政局审核后，填写《社会办养老机构申请一次性建设补贴汇总表》并加盖公章后上报自治区民政厅、财政厅。自治区民政厅、财政厅审批后下拨补贴资金。</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sz w:val="32"/>
          <w:szCs w:val="32"/>
        </w:rPr>
        <w:t>4.</w:t>
      </w:r>
      <w:r>
        <w:rPr>
          <w:rFonts w:hint="eastAsia" w:ascii="仿宋" w:hAnsi="仿宋" w:eastAsia="仿宋" w:cs="仿宋"/>
          <w:sz w:val="32"/>
          <w:szCs w:val="32"/>
        </w:rPr>
        <w:t>申请一次性建设补贴资金的养老机构包括：从2014年起新建和改扩建的民办养老服务机构、公建民营养老机构。以取得《营业执照》或《民办非企业单位登记证书》并在民政部门登记备案的当年起，按照3：3：4的比例分三年给予补贴，以保障新建和改扩建的房舍全部用于养老服务。</w:t>
      </w:r>
      <w:r>
        <w:rPr>
          <w:rFonts w:hint="eastAsia" w:ascii="仿宋" w:hAnsi="仿宋" w:eastAsia="仿宋" w:cs="仿宋"/>
          <w:sz w:val="32"/>
          <w:szCs w:val="32"/>
          <w:lang w:eastAsia="zh-CN"/>
        </w:rPr>
        <w:t>初次申请一次性建设补贴的养老机构、申请拨付第二批和第三批一次性建设补贴的养老机构均需填报</w:t>
      </w:r>
      <w:r>
        <w:rPr>
          <w:rFonts w:hint="eastAsia" w:ascii="仿宋" w:hAnsi="仿宋" w:eastAsia="仿宋"/>
          <w:sz w:val="32"/>
          <w:szCs w:val="32"/>
        </w:rPr>
        <w:t>《社会办养老机构一次性建设补贴申请表》</w:t>
      </w:r>
      <w:r>
        <w:rPr>
          <w:rFonts w:hint="eastAsia" w:ascii="仿宋" w:hAnsi="仿宋" w:eastAsia="仿宋"/>
          <w:sz w:val="32"/>
          <w:szCs w:val="32"/>
          <w:lang w:eastAsia="zh-CN"/>
        </w:rPr>
        <w:t>，并与系统中申报数据一致。</w:t>
      </w:r>
      <w:r>
        <w:rPr>
          <w:rFonts w:hint="eastAsia" w:ascii="仿宋" w:hAnsi="仿宋" w:eastAsia="仿宋" w:cs="仿宋"/>
          <w:sz w:val="32"/>
          <w:szCs w:val="32"/>
        </w:rPr>
        <w:t>对享受财政补贴后改变用途的养老机构要追回已享受补贴。</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（三）申报养老机构责任保险补贴程序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1.养老机构负责人要根据全区养老机构业务管理信息系统数据如实填写《养老机构责任保险补贴申请表》，并签字加盖机构公章。</w:t>
      </w:r>
      <w:r>
        <w:rPr>
          <w:rFonts w:hint="eastAsia" w:ascii="仿宋" w:hAnsi="仿宋" w:eastAsia="仿宋"/>
          <w:sz w:val="32"/>
          <w:szCs w:val="32"/>
          <w:lang w:eastAsia="zh-CN"/>
        </w:rPr>
        <w:t>同时，在系统里申报补贴。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2.旗县（市、区）民政局会同财政局对养老机构提交的《养老机构责任保险补贴申请表》进行审核并进行100%实地查验，并将审核情况上报盟市民政局、财政局。</w:t>
      </w:r>
      <w:r>
        <w:rPr>
          <w:rFonts w:hint="eastAsia" w:ascii="仿宋" w:hAnsi="仿宋" w:eastAsia="仿宋"/>
          <w:sz w:val="32"/>
          <w:szCs w:val="32"/>
          <w:lang w:eastAsia="zh-CN"/>
        </w:rPr>
        <w:t>同时，对系统里申报数据与申请表进行核对，一致方能上报。</w:t>
      </w:r>
      <w:r>
        <w:rPr>
          <w:rFonts w:hint="eastAsia" w:ascii="仿宋" w:hAnsi="仿宋" w:eastAsia="仿宋"/>
          <w:sz w:val="32"/>
          <w:szCs w:val="32"/>
        </w:rPr>
        <w:t>养老机构实际入住人数计算办法同申报床位运营补贴程序的第</w:t>
      </w:r>
      <w:r>
        <w:rPr>
          <w:rFonts w:hint="eastAsia" w:ascii="仿宋" w:hAnsi="仿宋" w:eastAsia="仿宋"/>
          <w:sz w:val="32"/>
          <w:szCs w:val="32"/>
          <w:lang w:val="en-US" w:eastAsia="zh-CN"/>
        </w:rPr>
        <w:t>5</w:t>
      </w:r>
      <w:r>
        <w:rPr>
          <w:rFonts w:hint="eastAsia" w:ascii="仿宋" w:hAnsi="仿宋" w:eastAsia="仿宋"/>
          <w:sz w:val="32"/>
          <w:szCs w:val="32"/>
        </w:rPr>
        <w:t>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3.盟市民政局、财政局按照</w:t>
      </w:r>
      <w:r>
        <w:rPr>
          <w:rFonts w:hint="eastAsia" w:ascii="仿宋" w:hAnsi="仿宋" w:eastAsia="仿宋"/>
          <w:sz w:val="32"/>
          <w:szCs w:val="32"/>
          <w:lang w:eastAsia="zh-CN"/>
        </w:rPr>
        <w:t>不低于</w:t>
      </w:r>
      <w:r>
        <w:rPr>
          <w:rFonts w:hint="eastAsia" w:ascii="仿宋" w:hAnsi="仿宋" w:eastAsia="仿宋"/>
          <w:sz w:val="32"/>
          <w:szCs w:val="32"/>
        </w:rPr>
        <w:t>20%的比例抽查审核后，填写《养老机构责任保险补贴汇总表》并</w:t>
      </w:r>
      <w:r>
        <w:rPr>
          <w:rFonts w:hint="eastAsia" w:ascii="仿宋" w:hAnsi="仿宋" w:eastAsia="仿宋"/>
          <w:sz w:val="32"/>
          <w:szCs w:val="32"/>
          <w:lang w:eastAsia="zh-CN"/>
        </w:rPr>
        <w:t>与系统数据核对一致后，</w:t>
      </w:r>
      <w:r>
        <w:rPr>
          <w:rFonts w:hint="eastAsia" w:ascii="仿宋" w:hAnsi="仿宋" w:eastAsia="仿宋"/>
          <w:sz w:val="32"/>
          <w:szCs w:val="32"/>
        </w:rPr>
        <w:t>加盖公章上报民政厅、财政厅</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黑体" w:hAnsi="黑体" w:eastAsia="黑体" w:cs="黑体"/>
          <w:sz w:val="32"/>
          <w:szCs w:val="32"/>
          <w:lang w:val="en-US" w:eastAsia="zh-CN"/>
        </w:rPr>
        <w:t>七、办理部门：</w:t>
      </w:r>
      <w:r>
        <w:rPr>
          <w:rFonts w:hint="eastAsia" w:ascii="仿宋" w:hAnsi="仿宋" w:eastAsia="仿宋"/>
          <w:sz w:val="32"/>
          <w:szCs w:val="32"/>
          <w:lang w:val="en-US" w:eastAsia="zh-CN"/>
        </w:rPr>
        <w:t>科左中旗民政局</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办理时间、地点：</w:t>
      </w:r>
      <w:r>
        <w:rPr>
          <w:rFonts w:hint="eastAsia" w:ascii="仿宋_GB2312" w:hAnsi="仿宋_GB2312" w:eastAsia="仿宋_GB2312" w:cs="仿宋_GB2312"/>
          <w:spacing w:val="-14"/>
          <w:sz w:val="32"/>
          <w:szCs w:val="32"/>
          <w:lang w:eastAsia="zh-CN"/>
        </w:rPr>
        <w:t>法定工作日，科左中旗民政局</w:t>
      </w:r>
      <w:bookmarkStart w:id="0" w:name="_GoBack"/>
      <w:bookmarkEnd w:id="0"/>
    </w:p>
    <w:p>
      <w:pPr>
        <w:numPr>
          <w:numId w:val="0"/>
        </w:numPr>
        <w:ind w:firstLine="640" w:firstLineChars="200"/>
        <w:rPr>
          <w:rFonts w:hint="default" w:ascii="仿宋" w:hAnsi="仿宋" w:eastAsia="仿宋" w:cs="仿宋"/>
          <w:b w:val="0"/>
          <w:bCs w:val="0"/>
          <w:sz w:val="32"/>
          <w:szCs w:val="32"/>
          <w:lang w:val="en-US" w:eastAsia="zh-CN"/>
        </w:rPr>
      </w:pPr>
      <w:r>
        <w:rPr>
          <w:rFonts w:hint="eastAsia" w:ascii="黑体" w:hAnsi="黑体" w:eastAsia="黑体" w:cs="黑体"/>
          <w:sz w:val="32"/>
          <w:szCs w:val="32"/>
          <w:lang w:val="en-US" w:eastAsia="zh-CN"/>
        </w:rPr>
        <w:t>九、咨询电话：</w:t>
      </w:r>
      <w:r>
        <w:rPr>
          <w:rFonts w:hint="eastAsia" w:ascii="仿宋" w:hAnsi="仿宋" w:eastAsia="仿宋"/>
          <w:sz w:val="32"/>
          <w:szCs w:val="32"/>
          <w:lang w:val="en-US" w:eastAsia="zh-CN"/>
        </w:rPr>
        <w:t>0475--3211391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A119B"/>
    <w:multiLevelType w:val="singleLevel"/>
    <w:tmpl w:val="590A119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2E2MmJiMzI0ZTdjZDExYTcxNDQ2NWFiY2Q4Y2IifQ=="/>
  </w:docVars>
  <w:rsids>
    <w:rsidRoot w:val="00000000"/>
    <w:rsid w:val="01304F8C"/>
    <w:rsid w:val="01E90CBA"/>
    <w:rsid w:val="0697086C"/>
    <w:rsid w:val="40670B70"/>
    <w:rsid w:val="59703328"/>
    <w:rsid w:val="5E631301"/>
    <w:rsid w:val="633B1929"/>
    <w:rsid w:val="74C9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2023-09-07T02:10:00Z</dcterms:created>
  <dc:creator>lenovo</dc:creator>
  <cp:lastModifiedBy>李红波</cp:lastModifiedBy>
  <dcterms:modified xsi:type="dcterms:W3CDTF">2023-09-07T06:43:26Z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3261AE5AD7E344768C8088BBC334C2FB_12</vt:lpwstr>
  </property>
</Properties>
</file>