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textAlignment w:val="auto"/>
        <w:rPr>
          <w:rFonts w:ascii="Microsoft YaHei UI" w:hAnsi="Microsoft YaHei UI" w:eastAsia="Microsoft YaHei UI" w:cs="Microsoft YaHei UI"/>
          <w:i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33"/>
          <w:szCs w:val="33"/>
          <w:shd w:val="clear" w:fill="FFFFFF"/>
        </w:rPr>
        <w:t>【廉洁文化建设】科左中旗文化和旅游局组织开展“崇尚廉洁 以廉为荣”主题宣传活动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60" w:lineRule="exact"/>
        <w:ind w:left="0" w:right="0" w:firstLine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spacing w:val="8"/>
          <w:sz w:val="22"/>
          <w:szCs w:val="22"/>
          <w:u w:val="none"/>
          <w:shd w:val="clear" w:fill="FFFFFF"/>
        </w:rPr>
        <w:t>科左中旗文化旅游</w:t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2023-09-20 17:32</w:t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发表于内蒙古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</w:rPr>
        <w:t>为弘扬廉洁文化，推动廉洁文化建设走深走实，传递良好风气，9月20日，科左中旗文化和旅游局组织乌兰牧骑走进协代苏木浩坦塔拉嘎查、哈日吉嘎嘎查开展“送欢乐送文明”服务活动暨“崇尚廉洁以廉为荣”主题宣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5232400" cy="3929380"/>
            <wp:effectExtent l="0" t="0" r="6350" b="1397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4871085" cy="3658235"/>
            <wp:effectExtent l="0" t="0" r="5715" b="1841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365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2" w:firstLineChars="200"/>
        <w:jc w:val="both"/>
        <w:textAlignment w:val="auto"/>
      </w:pPr>
      <w:r>
        <w:rPr>
          <w:rFonts w:hint="eastAsia" w:ascii="仿宋_GB2312" w:hAnsi="Microsoft YaHei UI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</w:rPr>
        <w:t>活动在舞蹈《奈日》中拉开序幕，《奶酒献给党》，单人舞《马背少年》，独唱《狼图腾》《江山》，马头琴器乐合奏《白马》等节目轮番上阵，通过艺术表演的形式，弘扬廉洁文化理念，倡导诚信守法的社会价值观，传递反腐倡廉的正能量，营造风清气正的社会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5238115" cy="3933825"/>
            <wp:effectExtent l="0" t="0" r="635" b="952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5206365" cy="3910330"/>
            <wp:effectExtent l="0" t="0" r="13335" b="1397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2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</w:rPr>
        <w:t>下一步，文旅局持续以老百姓看得懂、听得懂的方式开展廉洁文化宣传教育，让群众在体验文艺演出的同时接受清廉文化的熏陶，用优秀文化作品讲好廉洁故事，以丰富多彩的廉洁文化活动，推动廉洁文化建设融入日常、深入人心，持续营造风清气正的良好生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4252595" cy="3194050"/>
            <wp:effectExtent l="0" t="0" r="14605" b="635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  <w:drawing>
          <wp:inline distT="0" distB="0" distL="114300" distR="114300">
            <wp:extent cx="4160520" cy="3124835"/>
            <wp:effectExtent l="0" t="0" r="11430" b="1841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007A"/>
    <w:rsid w:val="48D54970"/>
    <w:rsid w:val="751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2023-09-20T09:40:00Z</dcterms:created>
  <dc:creator>Administrator</dc:creator>
  <cp:lastModifiedBy>Administrator</cp:lastModifiedBy>
  <dcterms:modified xsi:type="dcterms:W3CDTF">2023-09-20T10:53:45Z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