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D16A5">
      <w:pPr>
        <w:widowControl/>
        <w:snapToGrid/>
        <w:spacing w:before="0" w:beforeAutospacing="0" w:after="0" w:afterAutospacing="0" w:line="360" w:lineRule="auto"/>
        <w:jc w:val="center"/>
        <w:textAlignment w:val="baseline"/>
        <w:rPr>
          <w:rStyle w:val="7"/>
          <w:rFonts w:hint="eastAsia" w:ascii="仿宋" w:hAnsi="仿宋" w:eastAsia="仿宋" w:cs="仿宋"/>
          <w:b/>
          <w:bCs/>
          <w:i w:val="0"/>
          <w:caps w:val="0"/>
          <w:color w:val="FF0000"/>
          <w:spacing w:val="0"/>
          <w:w w:val="100"/>
          <w:sz w:val="32"/>
          <w:szCs w:val="32"/>
          <w:shd w:val="clear" w:color="auto" w:fill="auto"/>
          <w:lang w:val="en-US" w:eastAsia="zh-CN" w:bidi="mn-Mong-CN"/>
        </w:rPr>
      </w:pPr>
      <w:r>
        <w:rPr>
          <w:rStyle w:val="7"/>
          <w:rFonts w:hint="eastAsia" w:ascii="仿宋" w:hAnsi="仿宋" w:eastAsia="仿宋" w:cs="仿宋"/>
          <w:b w:val="0"/>
          <w:bCs/>
          <w:i w:val="0"/>
          <w:caps w:val="0"/>
          <w:color w:val="FF0000"/>
          <w:spacing w:val="0"/>
          <w:w w:val="100"/>
          <w:sz w:val="32"/>
          <w:szCs w:val="32"/>
          <w:shd w:val="clear" w:color="auto" w:fill="auto"/>
          <w:lang w:val="en-US" w:eastAsia="zh-CN" w:bidi="mn-Mong-CN"/>
        </w:rPr>
        <w:drawing>
          <wp:anchor distT="0" distB="0" distL="114300" distR="114300" simplePos="0" relativeHeight="251660288" behindDoc="0" locked="0" layoutInCell="1" allowOverlap="1">
            <wp:simplePos x="0" y="0"/>
            <wp:positionH relativeFrom="column">
              <wp:posOffset>1383665</wp:posOffset>
            </wp:positionH>
            <wp:positionV relativeFrom="paragraph">
              <wp:posOffset>509270</wp:posOffset>
            </wp:positionV>
            <wp:extent cx="2210435" cy="619760"/>
            <wp:effectExtent l="0" t="0" r="18415" b="889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2210435" cy="619760"/>
                    </a:xfrm>
                    <a:prstGeom prst="rect">
                      <a:avLst/>
                    </a:prstGeom>
                    <a:noFill/>
                    <a:ln>
                      <a:noFill/>
                    </a:ln>
                  </pic:spPr>
                </pic:pic>
              </a:graphicData>
            </a:graphic>
          </wp:anchor>
        </w:drawing>
      </w:r>
      <w:r>
        <w:rPr>
          <w:rStyle w:val="7"/>
          <w:rFonts w:hint="eastAsia" w:ascii="方正小标宋简体" w:hAnsi="方正小标宋简体" w:eastAsia="方正小标宋简体" w:cs="方正小标宋简体"/>
          <w:b w:val="0"/>
          <w:bCs w:val="0"/>
          <w:i w:val="0"/>
          <w:caps w:val="0"/>
          <w:color w:val="FF0000"/>
          <w:spacing w:val="0"/>
          <w:w w:val="100"/>
          <w:sz w:val="52"/>
          <w:szCs w:val="52"/>
          <w:shd w:val="clear" w:color="auto" w:fill="auto"/>
          <w:lang w:val="en-US" w:eastAsia="zh-CN" w:bidi="mn-Mong-CN"/>
        </w:rPr>
        <w:t>科尔沁左翼中旗第二中学</w:t>
      </w:r>
    </w:p>
    <w:p w14:paraId="0D6480AE">
      <w:pPr>
        <w:widowControl/>
        <w:snapToGrid/>
        <w:spacing w:before="0" w:beforeAutospacing="0" w:after="0" w:afterAutospacing="0" w:line="360" w:lineRule="auto"/>
        <w:jc w:val="both"/>
        <w:textAlignment w:val="baseline"/>
        <w:rPr>
          <w:rStyle w:val="7"/>
          <w:rFonts w:hint="eastAsia" w:ascii="仿宋" w:hAnsi="仿宋" w:eastAsia="仿宋" w:cs="仿宋"/>
          <w:b/>
          <w:bCs/>
          <w:i w:val="0"/>
          <w:caps w:val="0"/>
          <w:color w:val="FF0000"/>
          <w:spacing w:val="0"/>
          <w:w w:val="100"/>
          <w:sz w:val="32"/>
          <w:szCs w:val="32"/>
          <w:shd w:val="clear" w:color="auto" w:fill="auto"/>
          <w:lang w:val="en-US" w:eastAsia="zh-CN" w:bidi="mn-Mong-CN"/>
        </w:rPr>
      </w:pPr>
    </w:p>
    <w:p w14:paraId="163CBBA1">
      <w:pPr>
        <w:widowControl/>
        <w:snapToGrid/>
        <w:spacing w:before="0" w:beforeAutospacing="0" w:after="0" w:afterAutospacing="0" w:line="276" w:lineRule="auto"/>
        <w:jc w:val="right"/>
        <w:textAlignment w:val="baseline"/>
        <w:rPr>
          <w:rStyle w:val="7"/>
          <w:rFonts w:hint="default" w:ascii="Times New Roman" w:hAnsi="Times New Roman" w:eastAsia="仿宋" w:cs="Times New Roman"/>
          <w:b w:val="0"/>
          <w:i w:val="0"/>
          <w:caps w:val="0"/>
          <w:spacing w:val="0"/>
          <w:w w:val="100"/>
          <w:sz w:val="32"/>
          <w:szCs w:val="32"/>
          <w:shd w:val="clear" w:color="auto" w:fill="auto"/>
          <w:lang w:val="en-US" w:eastAsia="zh-CN" w:bidi="mn-Mong-CN"/>
        </w:rPr>
      </w:pPr>
      <w:r>
        <w:rPr>
          <w:rStyle w:val="7"/>
          <w:rFonts w:hint="default" w:ascii="Times New Roman" w:hAnsi="Times New Roman" w:eastAsia="仿宋" w:cs="Times New Roman"/>
          <w:b/>
          <w:bCs/>
          <w:i w:val="0"/>
          <w:caps w:val="0"/>
          <w:color w:val="FF0000"/>
          <w:spacing w:val="0"/>
          <w:w w:val="100"/>
          <w:sz w:val="32"/>
          <w:szCs w:val="32"/>
          <w:shd w:val="clear" w:color="auto" w:fill="auto"/>
          <w:lang w:val="en-US" w:eastAsia="zh-CN"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424180</wp:posOffset>
                </wp:positionV>
                <wp:extent cx="5334000" cy="0"/>
                <wp:effectExtent l="0" t="9525" r="0" b="13335"/>
                <wp:wrapNone/>
                <wp:docPr id="3" name="自选图形 4"/>
                <wp:cNvGraphicFramePr/>
                <a:graphic xmlns:a="http://schemas.openxmlformats.org/drawingml/2006/main">
                  <a:graphicData uri="http://schemas.microsoft.com/office/word/2010/wordprocessingShape">
                    <wps:wsp>
                      <wps:cNvCnPr/>
                      <wps:spPr>
                        <a:xfrm>
                          <a:off x="0" y="0"/>
                          <a:ext cx="53340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pt;margin-top:33.4pt;height:0pt;width:420pt;z-index:251659264;mso-width-relative:page;mso-height-relative:page;" filled="f" stroked="t" coordsize="21600,21600" o:gfxdata="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4BRSvQAAAABgEAAA8AAAAAAAAAAQAgAAAAIgAAAGRycy9kb3ducmV2LnhtbFBLAQIUABQAAAAI&#10;AIdO4kBzxu/q9QEAAOQDAAAOAAAAAAAAAAEAIAAAAB8BAABkcnMvZTJvRG9jLnhtbFBLBQYAAAAA&#10;BgAGAFkBAACGBQAAAAA=&#10;">
                <v:fill on="f" focussize="0,0"/>
                <v:stroke weight="1.5pt" color="#000000" joinstyle="round"/>
                <v:imagedata o:title=""/>
                <o:lock v:ext="edit" aspectratio="f"/>
              </v:shape>
            </w:pict>
          </mc:Fallback>
        </mc:AlternateContent>
      </w:r>
      <w:r>
        <w:rPr>
          <w:rStyle w:val="7"/>
          <w:rFonts w:hint="default" w:ascii="Times New Roman" w:hAnsi="Times New Roman" w:eastAsia="仿宋" w:cs="Times New Roman"/>
          <w:b/>
          <w:bCs/>
          <w:i w:val="0"/>
          <w:caps w:val="0"/>
          <w:color w:val="FF0000"/>
          <w:spacing w:val="0"/>
          <w:w w:val="100"/>
          <w:sz w:val="32"/>
          <w:szCs w:val="32"/>
          <w:shd w:val="clear" w:color="auto" w:fill="auto"/>
          <w:lang w:val="en-US" w:eastAsia="zh-CN" w:bidi="mn-Mong-CN"/>
        </w:rPr>
        <w:t>2025年</w:t>
      </w:r>
      <w:r>
        <w:rPr>
          <w:rStyle w:val="7"/>
          <w:rFonts w:hint="eastAsia" w:ascii="Times New Roman" w:hAnsi="Times New Roman" w:eastAsia="仿宋" w:cs="Times New Roman"/>
          <w:b/>
          <w:bCs/>
          <w:i w:val="0"/>
          <w:caps w:val="0"/>
          <w:color w:val="FF0000"/>
          <w:spacing w:val="0"/>
          <w:w w:val="100"/>
          <w:sz w:val="32"/>
          <w:szCs w:val="32"/>
          <w:shd w:val="clear" w:color="auto" w:fill="auto"/>
          <w:lang w:val="en-US" w:eastAsia="zh-CN" w:bidi="mn-Mong-CN"/>
        </w:rPr>
        <w:t>12</w:t>
      </w:r>
      <w:r>
        <w:rPr>
          <w:rStyle w:val="7"/>
          <w:rFonts w:hint="default" w:ascii="Times New Roman" w:hAnsi="Times New Roman" w:eastAsia="仿宋" w:cs="Times New Roman"/>
          <w:b/>
          <w:bCs/>
          <w:i w:val="0"/>
          <w:caps w:val="0"/>
          <w:color w:val="FF0000"/>
          <w:spacing w:val="0"/>
          <w:w w:val="100"/>
          <w:sz w:val="32"/>
          <w:szCs w:val="32"/>
          <w:shd w:val="clear" w:color="auto" w:fill="auto"/>
          <w:lang w:val="en-US" w:eastAsia="zh-CN" w:bidi="mn-Mong-CN"/>
        </w:rPr>
        <w:t>月</w:t>
      </w:r>
      <w:r>
        <w:rPr>
          <w:rStyle w:val="7"/>
          <w:rFonts w:hint="eastAsia" w:ascii="Times New Roman" w:hAnsi="Times New Roman" w:eastAsia="仿宋" w:cs="Times New Roman"/>
          <w:b/>
          <w:bCs/>
          <w:i w:val="0"/>
          <w:caps w:val="0"/>
          <w:color w:val="FF0000"/>
          <w:spacing w:val="0"/>
          <w:w w:val="100"/>
          <w:sz w:val="32"/>
          <w:szCs w:val="32"/>
          <w:shd w:val="clear" w:color="auto" w:fill="auto"/>
          <w:lang w:val="en-US" w:eastAsia="zh-CN" w:bidi="mn-Mong-CN"/>
        </w:rPr>
        <w:t>18</w:t>
      </w:r>
      <w:r>
        <w:rPr>
          <w:rStyle w:val="7"/>
          <w:rFonts w:hint="default" w:ascii="Times New Roman" w:hAnsi="Times New Roman" w:eastAsia="仿宋" w:cs="Times New Roman"/>
          <w:b/>
          <w:bCs/>
          <w:i w:val="0"/>
          <w:caps w:val="0"/>
          <w:color w:val="FF0000"/>
          <w:spacing w:val="0"/>
          <w:w w:val="100"/>
          <w:sz w:val="32"/>
          <w:szCs w:val="32"/>
          <w:shd w:val="clear" w:color="auto" w:fill="auto"/>
          <w:lang w:val="en-US" w:eastAsia="zh-CN" w:bidi="mn-Mong-CN"/>
        </w:rPr>
        <w:t>日</w:t>
      </w:r>
    </w:p>
    <w:p w14:paraId="7E270F59">
      <w:pPr>
        <w:pStyle w:val="2"/>
        <w:rPr>
          <w:rFonts w:hint="eastAsia" w:ascii="仿宋" w:hAnsi="仿宋" w:eastAsia="仿宋" w:cs="仿宋"/>
          <w:sz w:val="32"/>
          <w:szCs w:val="32"/>
          <w:shd w:val="clear" w:color="auto" w:fill="auto"/>
        </w:rPr>
      </w:pPr>
    </w:p>
    <w:p w14:paraId="0DC32FC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7"/>
          <w:rFonts w:hint="eastAsia" w:ascii="方正小标宋简体" w:hAnsi="方正小标宋简体" w:eastAsia="方正小标宋简体" w:cs="方正小标宋简体"/>
          <w:sz w:val="44"/>
          <w:szCs w:val="44"/>
          <w:shd w:val="clear" w:color="auto" w:fill="auto"/>
          <w:lang w:val="en-US" w:eastAsia="zh-CN"/>
        </w:rPr>
      </w:pPr>
      <w:r>
        <w:rPr>
          <w:rStyle w:val="7"/>
          <w:rFonts w:hint="eastAsia" w:ascii="方正小标宋简体" w:hAnsi="方正小标宋简体" w:eastAsia="方正小标宋简体" w:cs="方正小标宋简体"/>
          <w:sz w:val="44"/>
          <w:szCs w:val="44"/>
          <w:shd w:val="clear" w:color="auto" w:fill="auto"/>
        </w:rPr>
        <w:t>科尔沁左翼中旗第二中学</w:t>
      </w:r>
      <w:r>
        <w:rPr>
          <w:rStyle w:val="7"/>
          <w:rFonts w:hint="eastAsia" w:ascii="方正小标宋简体" w:hAnsi="方正小标宋简体" w:eastAsia="方正小标宋简体" w:cs="方正小标宋简体"/>
          <w:sz w:val="44"/>
          <w:szCs w:val="44"/>
          <w:shd w:val="clear" w:color="auto" w:fill="auto"/>
          <w:lang w:val="en-US" w:eastAsia="zh-CN"/>
        </w:rPr>
        <w:t>党总支</w:t>
      </w:r>
    </w:p>
    <w:p w14:paraId="33102C0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7"/>
          <w:rFonts w:hint="eastAsia" w:ascii="方正小标宋简体" w:hAnsi="方正小标宋简体" w:eastAsia="方正小标宋简体" w:cs="方正小标宋简体"/>
          <w:sz w:val="44"/>
          <w:szCs w:val="44"/>
          <w:shd w:val="clear" w:color="auto" w:fill="auto"/>
        </w:rPr>
      </w:pPr>
      <w:r>
        <w:rPr>
          <w:rStyle w:val="7"/>
          <w:rFonts w:hint="eastAsia" w:ascii="方正小标宋简体" w:hAnsi="方正小标宋简体" w:eastAsia="方正小标宋简体" w:cs="方正小标宋简体"/>
          <w:sz w:val="44"/>
          <w:szCs w:val="44"/>
          <w:shd w:val="clear" w:color="auto" w:fill="auto"/>
          <w:lang w:val="en-US" w:eastAsia="zh-CN"/>
        </w:rPr>
        <w:t>组织开展12月份</w:t>
      </w:r>
      <w:r>
        <w:rPr>
          <w:rStyle w:val="7"/>
          <w:rFonts w:hint="eastAsia" w:ascii="方正小标宋简体" w:hAnsi="方正小标宋简体" w:eastAsia="方正小标宋简体" w:cs="方正小标宋简体"/>
          <w:sz w:val="44"/>
          <w:szCs w:val="44"/>
          <w:shd w:val="clear" w:color="auto" w:fill="auto"/>
        </w:rPr>
        <w:t>主题党日活动</w:t>
      </w:r>
    </w:p>
    <w:p w14:paraId="7EFAC68E">
      <w:pPr>
        <w:keepNext w:val="0"/>
        <w:keepLines w:val="0"/>
        <w:pageBreakBefore w:val="0"/>
        <w:widowControl w:val="0"/>
        <w:kinsoku/>
        <w:wordWrap/>
        <w:overflowPunct/>
        <w:topLinePunct w:val="0"/>
        <w:autoSpaceDE/>
        <w:autoSpaceDN/>
        <w:bidi w:val="0"/>
        <w:adjustRightInd/>
        <w:snapToGrid w:val="0"/>
        <w:spacing w:before="0" w:after="0" w:line="520" w:lineRule="exact"/>
        <w:ind w:right="45"/>
        <w:jc w:val="both"/>
        <w:textAlignment w:val="auto"/>
        <w:rPr>
          <w:rFonts w:hint="eastAsia" w:ascii="仿宋" w:hAnsi="仿宋" w:eastAsia="仿宋" w:cs="仿宋"/>
          <w:color w:val="333333"/>
          <w:sz w:val="32"/>
          <w:szCs w:val="32"/>
          <w:shd w:val="clear" w:color="auto" w:fill="auto"/>
        </w:rPr>
      </w:pPr>
    </w:p>
    <w:p w14:paraId="617D9A8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为深入学习贯彻党的</w:t>
      </w:r>
      <w:r>
        <w:rPr>
          <w:rFonts w:hint="eastAsia" w:ascii="Times New Roman" w:hAnsi="Times New Roman" w:eastAsia="仿宋" w:cs="Times New Roman"/>
          <w:sz w:val="32"/>
          <w:szCs w:val="32"/>
          <w:lang w:val="en-US" w:eastAsia="zh-CN"/>
        </w:rPr>
        <w:t>二十届四中全会</w:t>
      </w:r>
      <w:r>
        <w:rPr>
          <w:rFonts w:hint="default" w:ascii="Times New Roman" w:hAnsi="Times New Roman" w:eastAsia="仿宋" w:cs="Times New Roman"/>
          <w:sz w:val="32"/>
          <w:szCs w:val="32"/>
        </w:rPr>
        <w:t>精神，强化党员思想理论武装和党性修养，2025年12月18日下午16:20，科尔沁左翼中旗第二中学党总支在四楼会议室召开党员大会，</w:t>
      </w:r>
      <w:r>
        <w:rPr>
          <w:rFonts w:hint="eastAsia" w:ascii="Times New Roman" w:hAnsi="Times New Roman" w:eastAsia="仿宋" w:cs="Times New Roman"/>
          <w:sz w:val="32"/>
          <w:szCs w:val="32"/>
          <w:lang w:val="en-US" w:eastAsia="zh-CN"/>
        </w:rPr>
        <w:t>组织</w:t>
      </w:r>
      <w:r>
        <w:rPr>
          <w:rFonts w:hint="default" w:ascii="Times New Roman" w:hAnsi="Times New Roman" w:eastAsia="仿宋" w:cs="Times New Roman"/>
          <w:sz w:val="32"/>
          <w:szCs w:val="32"/>
        </w:rPr>
        <w:t>开展12月份主题党日活动，党总支全体党员参加会议，会议由党总支书记王玉海主持。</w:t>
      </w:r>
    </w:p>
    <w:p w14:paraId="21B838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47625</wp:posOffset>
            </wp:positionV>
            <wp:extent cx="5262245" cy="3507740"/>
            <wp:effectExtent l="0" t="0" r="14605" b="16510"/>
            <wp:wrapNone/>
            <wp:docPr id="10" name="图片 10" descr="IMG_9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9801"/>
                    <pic:cNvPicPr>
                      <a:picLocks noChangeAspect="1"/>
                    </pic:cNvPicPr>
                  </pic:nvPicPr>
                  <pic:blipFill>
                    <a:blip r:embed="rId7"/>
                    <a:stretch>
                      <a:fillRect/>
                    </a:stretch>
                  </pic:blipFill>
                  <pic:spPr>
                    <a:xfrm>
                      <a:off x="0" y="0"/>
                      <a:ext cx="5262245" cy="3507740"/>
                    </a:xfrm>
                    <a:prstGeom prst="rect">
                      <a:avLst/>
                    </a:prstGeom>
                  </pic:spPr>
                </pic:pic>
              </a:graphicData>
            </a:graphic>
          </wp:anchor>
        </w:drawing>
      </w:r>
    </w:p>
    <w:p w14:paraId="7777EA9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13AE9D8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41E586F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786850D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7E960B7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45E5D77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101FC32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7815824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0273472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0554F67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5F2BBFA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drawing>
          <wp:anchor distT="0" distB="0" distL="114300" distR="114300" simplePos="0" relativeHeight="251662336" behindDoc="0" locked="0" layoutInCell="1" allowOverlap="1">
            <wp:simplePos x="0" y="0"/>
            <wp:positionH relativeFrom="column">
              <wp:posOffset>25400</wp:posOffset>
            </wp:positionH>
            <wp:positionV relativeFrom="paragraph">
              <wp:posOffset>49530</wp:posOffset>
            </wp:positionV>
            <wp:extent cx="5262245" cy="3507740"/>
            <wp:effectExtent l="0" t="0" r="14605" b="16510"/>
            <wp:wrapNone/>
            <wp:docPr id="12" name="图片 12" descr="IMG_9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9825"/>
                    <pic:cNvPicPr>
                      <a:picLocks noChangeAspect="1"/>
                    </pic:cNvPicPr>
                  </pic:nvPicPr>
                  <pic:blipFill>
                    <a:blip r:embed="rId8"/>
                    <a:stretch>
                      <a:fillRect/>
                    </a:stretch>
                  </pic:blipFill>
                  <pic:spPr>
                    <a:xfrm>
                      <a:off x="0" y="0"/>
                      <a:ext cx="5262245" cy="3507740"/>
                    </a:xfrm>
                    <a:prstGeom prst="rect">
                      <a:avLst/>
                    </a:prstGeom>
                  </pic:spPr>
                </pic:pic>
              </a:graphicData>
            </a:graphic>
          </wp:anchor>
        </w:drawing>
      </w:r>
    </w:p>
    <w:p w14:paraId="703000D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25614EE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0367B59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372ACF3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144ED77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4D79462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5E7A1CB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553E58D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10C0141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rPr>
      </w:pPr>
    </w:p>
    <w:p w14:paraId="0BB8CE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本次主题党日活动聚焦理论学习与思想提升，设置专题党课、集中学习、总结发言三项核心议程。</w:t>
      </w:r>
      <w:bookmarkStart w:id="0" w:name="_GoBack"/>
      <w:bookmarkEnd w:id="0"/>
    </w:p>
    <w:p w14:paraId="34469A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eastAsia="zh-CN"/>
        </w:rPr>
        <w:drawing>
          <wp:inline distT="0" distB="0" distL="114300" distR="114300">
            <wp:extent cx="5262245" cy="3507740"/>
            <wp:effectExtent l="0" t="0" r="14605" b="16510"/>
            <wp:docPr id="11" name="图片 11" descr="IMG_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9803"/>
                    <pic:cNvPicPr>
                      <a:picLocks noChangeAspect="1"/>
                    </pic:cNvPicPr>
                  </pic:nvPicPr>
                  <pic:blipFill>
                    <a:blip r:embed="rId9"/>
                    <a:stretch>
                      <a:fillRect/>
                    </a:stretch>
                  </pic:blipFill>
                  <pic:spPr>
                    <a:xfrm>
                      <a:off x="0" y="0"/>
                      <a:ext cx="5262245" cy="3507740"/>
                    </a:xfrm>
                    <a:prstGeom prst="rect">
                      <a:avLst/>
                    </a:prstGeom>
                  </pic:spPr>
                </pic:pic>
              </a:graphicData>
            </a:graphic>
          </wp:inline>
        </w:drawing>
      </w:r>
    </w:p>
    <w:p w14:paraId="1FB5FE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655293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sz w:val="32"/>
          <w:szCs w:val="32"/>
          <w:lang w:eastAsia="zh-CN"/>
        </w:rPr>
      </w:pPr>
    </w:p>
    <w:p w14:paraId="138F4F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drawing>
          <wp:anchor distT="0" distB="0" distL="114300" distR="114300" simplePos="0" relativeHeight="251663360" behindDoc="0" locked="0" layoutInCell="1" allowOverlap="1">
            <wp:simplePos x="0" y="0"/>
            <wp:positionH relativeFrom="column">
              <wp:posOffset>15875</wp:posOffset>
            </wp:positionH>
            <wp:positionV relativeFrom="paragraph">
              <wp:posOffset>72390</wp:posOffset>
            </wp:positionV>
            <wp:extent cx="5262245" cy="3507740"/>
            <wp:effectExtent l="0" t="0" r="14605" b="16510"/>
            <wp:wrapNone/>
            <wp:docPr id="13" name="图片 13" descr="IMG_9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9828"/>
                    <pic:cNvPicPr>
                      <a:picLocks noChangeAspect="1"/>
                    </pic:cNvPicPr>
                  </pic:nvPicPr>
                  <pic:blipFill>
                    <a:blip r:embed="rId10"/>
                    <a:stretch>
                      <a:fillRect/>
                    </a:stretch>
                  </pic:blipFill>
                  <pic:spPr>
                    <a:xfrm>
                      <a:off x="0" y="0"/>
                      <a:ext cx="5262245" cy="3507740"/>
                    </a:xfrm>
                    <a:prstGeom prst="rect">
                      <a:avLst/>
                    </a:prstGeom>
                  </pic:spPr>
                </pic:pic>
              </a:graphicData>
            </a:graphic>
          </wp:anchor>
        </w:drawing>
      </w:r>
    </w:p>
    <w:p w14:paraId="583D93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2FCA07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7BCED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sz w:val="32"/>
          <w:szCs w:val="32"/>
          <w:lang w:eastAsia="zh-CN"/>
        </w:rPr>
      </w:pPr>
    </w:p>
    <w:p w14:paraId="7A3263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080A6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312623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ACF08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612A43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7BE8172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32"/>
          <w:szCs w:val="32"/>
        </w:rPr>
      </w:pPr>
    </w:p>
    <w:p w14:paraId="5B23EF6E">
      <w:pPr>
        <w:keepNext w:val="0"/>
        <w:keepLines w:val="0"/>
        <w:pageBreakBefore w:val="0"/>
        <w:widowControl w:val="0"/>
        <w:kinsoku/>
        <w:wordWrap/>
        <w:overflowPunct/>
        <w:topLinePunct w:val="0"/>
        <w:autoSpaceDE/>
        <w:autoSpaceDN/>
        <w:bidi w:val="0"/>
        <w:adjustRightInd/>
        <w:snapToGrid/>
        <w:spacing w:before="0" w:after="0" w:line="48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上，王玉海书记以“深入领会全会精神，凝聚奋进磅礴力量”为题讲授专题党课，围绕全会核心要义、精神实质和实践要求展开解读，结合学校教育教学工作实际，阐述了全会精神对学校党建与教育发展的指导意义，引导党员教师将学习成果转化为推动学校发展的实际行动。</w:t>
      </w:r>
    </w:p>
    <w:p w14:paraId="4499B8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anchor distT="0" distB="0" distL="114300" distR="114300" simplePos="0" relativeHeight="251664384" behindDoc="0" locked="0" layoutInCell="1" allowOverlap="1">
            <wp:simplePos x="0" y="0"/>
            <wp:positionH relativeFrom="column">
              <wp:posOffset>44450</wp:posOffset>
            </wp:positionH>
            <wp:positionV relativeFrom="paragraph">
              <wp:posOffset>28575</wp:posOffset>
            </wp:positionV>
            <wp:extent cx="5262245" cy="3507740"/>
            <wp:effectExtent l="0" t="0" r="14605" b="16510"/>
            <wp:wrapNone/>
            <wp:docPr id="14" name="图片 14" descr="IMG_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9804"/>
                    <pic:cNvPicPr>
                      <a:picLocks noChangeAspect="1"/>
                    </pic:cNvPicPr>
                  </pic:nvPicPr>
                  <pic:blipFill>
                    <a:blip r:embed="rId11"/>
                    <a:stretch>
                      <a:fillRect/>
                    </a:stretch>
                  </pic:blipFill>
                  <pic:spPr>
                    <a:xfrm>
                      <a:off x="0" y="0"/>
                      <a:ext cx="5262245" cy="3507740"/>
                    </a:xfrm>
                    <a:prstGeom prst="rect">
                      <a:avLst/>
                    </a:prstGeom>
                  </pic:spPr>
                </pic:pic>
              </a:graphicData>
            </a:graphic>
          </wp:anchor>
        </w:drawing>
      </w:r>
    </w:p>
    <w:p w14:paraId="7B0E43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527BBA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F10D6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23CE50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38A90B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6F47D5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A3820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3050D3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28C48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14:paraId="512DE621">
      <w:pPr>
        <w:keepNext w:val="0"/>
        <w:keepLines w:val="0"/>
        <w:pageBreakBefore w:val="0"/>
        <w:widowControl w:val="0"/>
        <w:kinsoku/>
        <w:wordWrap/>
        <w:overflowPunct/>
        <w:topLinePunct w:val="0"/>
        <w:autoSpaceDE/>
        <w:autoSpaceDN/>
        <w:bidi w:val="0"/>
        <w:adjustRightInd/>
        <w:snapToGrid/>
        <w:spacing w:before="0" w:after="0" w:line="4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集中学习环节中，王玉海书记领学《习近平：推进党的自我革命要做到“五个进一步到位”》，带领党员深刻理解党的自我革命的重要内涵与实践要求；党总支组织委员、第二党支部书记、副校长呼古吉夫领学《中华民族共同体的形成和发展是人心所向、大势所趋、历史必然》，强化党员的中华民族共同体意识；党总支纪检委员、第一党支部书记鲁海龙领学《中国共产党思想政治工作条例》，明确思想政治工作的原则、内容与方法，为学校思政工作开展提供理论遵循。</w:t>
      </w:r>
    </w:p>
    <w:p w14:paraId="5017469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drawing>
          <wp:anchor distT="0" distB="0" distL="114300" distR="114300" simplePos="0" relativeHeight="251665408" behindDoc="0" locked="0" layoutInCell="1" allowOverlap="1">
            <wp:simplePos x="0" y="0"/>
            <wp:positionH relativeFrom="column">
              <wp:posOffset>349250</wp:posOffset>
            </wp:positionH>
            <wp:positionV relativeFrom="paragraph">
              <wp:posOffset>8255</wp:posOffset>
            </wp:positionV>
            <wp:extent cx="4602480" cy="6794500"/>
            <wp:effectExtent l="0" t="0" r="7620" b="6350"/>
            <wp:wrapNone/>
            <wp:docPr id="4" name="图片 4" descr="微信图片_2025122721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227212645"/>
                    <pic:cNvPicPr>
                      <a:picLocks noChangeAspect="1"/>
                    </pic:cNvPicPr>
                  </pic:nvPicPr>
                  <pic:blipFill>
                    <a:blip r:embed="rId12"/>
                    <a:stretch>
                      <a:fillRect/>
                    </a:stretch>
                  </pic:blipFill>
                  <pic:spPr>
                    <a:xfrm>
                      <a:off x="0" y="0"/>
                      <a:ext cx="4602480" cy="6794500"/>
                    </a:xfrm>
                    <a:prstGeom prst="rect">
                      <a:avLst/>
                    </a:prstGeom>
                  </pic:spPr>
                </pic:pic>
              </a:graphicData>
            </a:graphic>
          </wp:anchor>
        </w:drawing>
      </w:r>
    </w:p>
    <w:p w14:paraId="1A184C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5D081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55DD39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3601D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621EAC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0307C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540F09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3A273F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213AFA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E14F0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36325C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58C8F1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1BF47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2E9B5D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BC7F0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47125D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7FD16E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议最后，王玉海书记作总结发言。他强调，全体党员要以此次主题党日活动为契机，持续深化理论学习，把学习成果融入日常教育教学与党建工作中，充分发挥党员先锋模范作用，严守纪律规矩，尤其在平安夜、圣诞节、元旦等节日即将到来之际，要筑牢廉洁自律防线，带头弘扬中华优秀传统文化，践行社会主义核心价值观，以扎实的作风和昂扬的姿态推动学校各项工作再上新台阶。</w:t>
      </w:r>
    </w:p>
    <w:p w14:paraId="2F5A06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anchor distT="0" distB="0" distL="114300" distR="114300" simplePos="0" relativeHeight="251666432" behindDoc="0" locked="0" layoutInCell="1" allowOverlap="1">
            <wp:simplePos x="0" y="0"/>
            <wp:positionH relativeFrom="column">
              <wp:posOffset>53975</wp:posOffset>
            </wp:positionH>
            <wp:positionV relativeFrom="paragraph">
              <wp:posOffset>95250</wp:posOffset>
            </wp:positionV>
            <wp:extent cx="5262245" cy="3507740"/>
            <wp:effectExtent l="0" t="0" r="14605" b="16510"/>
            <wp:wrapNone/>
            <wp:docPr id="5" name="图片 5" descr="IMG_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9807"/>
                    <pic:cNvPicPr>
                      <a:picLocks noChangeAspect="1"/>
                    </pic:cNvPicPr>
                  </pic:nvPicPr>
                  <pic:blipFill>
                    <a:blip r:embed="rId13"/>
                    <a:stretch>
                      <a:fillRect/>
                    </a:stretch>
                  </pic:blipFill>
                  <pic:spPr>
                    <a:xfrm>
                      <a:off x="0" y="0"/>
                      <a:ext cx="5262245" cy="3507740"/>
                    </a:xfrm>
                    <a:prstGeom prst="rect">
                      <a:avLst/>
                    </a:prstGeom>
                  </pic:spPr>
                </pic:pic>
              </a:graphicData>
            </a:graphic>
          </wp:anchor>
        </w:drawing>
      </w:r>
    </w:p>
    <w:p w14:paraId="66AA3A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6A1CEB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31C3BD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62D52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0E04E8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1E6214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6C9F12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7FE86E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4AAB24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p>
    <w:p w14:paraId="7D8E46D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32"/>
          <w:szCs w:val="32"/>
        </w:rPr>
      </w:pPr>
    </w:p>
    <w:p w14:paraId="361764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此次主题党日活动，进一步夯实了学校党总支的理论学习基础，凝聚了党员队伍的思想共识，为节日期间党风廉政建设和学校后续工作开展奠定了坚实的思想和组织基础。</w:t>
      </w:r>
    </w:p>
    <w:p w14:paraId="18ABC97D">
      <w:pPr>
        <w:ind w:right="45"/>
        <w:jc w:val="both"/>
        <w:rPr>
          <w:rFonts w:hint="eastAsia" w:ascii="仿宋" w:hAnsi="仿宋" w:eastAsia="仿宋" w:cs="仿宋"/>
          <w:sz w:val="32"/>
          <w:szCs w:val="32"/>
          <w:shd w:val="clear" w:color="auto" w:fill="auto"/>
        </w:rPr>
      </w:pPr>
    </w:p>
    <w:p w14:paraId="2DB1D229">
      <w:pPr>
        <w:pStyle w:val="3"/>
        <w:keepNext w:val="0"/>
        <w:keepLines w:val="0"/>
        <w:pageBreakBefore w:val="0"/>
        <w:widowControl/>
        <w:kinsoku/>
        <w:wordWrap/>
        <w:overflowPunct/>
        <w:topLinePunct w:val="0"/>
        <w:autoSpaceDE/>
        <w:autoSpaceDN/>
        <w:bidi w:val="0"/>
        <w:adjustRightInd/>
        <w:snapToGrid/>
        <w:spacing w:before="0" w:after="0" w:line="520" w:lineRule="exact"/>
        <w:ind w:firstLine="1920" w:firstLineChars="600"/>
        <w:jc w:val="both"/>
        <w:textAlignment w:val="baseline"/>
        <w:rPr>
          <w:rFonts w:hint="default"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中共科尔沁左翼中旗第二中学总支部委员会</w:t>
      </w:r>
    </w:p>
    <w:p w14:paraId="013F128E">
      <w:pPr>
        <w:pStyle w:val="3"/>
        <w:keepNext w:val="0"/>
        <w:keepLines w:val="0"/>
        <w:pageBreakBefore w:val="0"/>
        <w:widowControl/>
        <w:kinsoku/>
        <w:wordWrap/>
        <w:overflowPunct/>
        <w:topLinePunct w:val="0"/>
        <w:autoSpaceDE/>
        <w:autoSpaceDN/>
        <w:bidi w:val="0"/>
        <w:adjustRightInd/>
        <w:snapToGrid/>
        <w:spacing w:before="0" w:after="0" w:line="520" w:lineRule="exact"/>
        <w:ind w:firstLine="1600" w:firstLineChars="500"/>
        <w:jc w:val="both"/>
        <w:textAlignment w:val="baseline"/>
        <w:rPr>
          <w:rFonts w:hint="eastAsia" w:ascii="仿宋" w:hAnsi="仿宋" w:eastAsia="仿宋" w:cs="仿宋"/>
          <w:color w:val="333333"/>
          <w:sz w:val="32"/>
          <w:szCs w:val="32"/>
          <w:shd w:val="clear" w:color="auto" w:fill="auto"/>
        </w:rPr>
      </w:pPr>
      <w:r>
        <w:rPr>
          <w:rFonts w:hint="eastAsia" w:ascii="Times New Roman" w:hAnsi="Times New Roman" w:eastAsia="仿宋" w:cs="Times New Roman"/>
          <w:b w:val="0"/>
          <w:bCs w:val="0"/>
          <w:sz w:val="32"/>
          <w:szCs w:val="32"/>
          <w:lang w:val="en-US" w:eastAsia="zh-CN"/>
        </w:rPr>
        <w:t xml:space="preserve">             2025年12月18日</w:t>
      </w:r>
    </w:p>
    <w:sectPr>
      <w:pgSz w:w="11906" w:h="16838"/>
      <w:pgMar w:top="1440" w:right="1800" w:bottom="1440" w:left="1800"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minorEastAsia">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CF0227E0-CFB4-4934-BABF-7D9E65012EB1}"/>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rawingGridHorizontalSpacing w:val="158"/>
  <w:drawingGridVerticalSpacing w:val="290"/>
  <w:displayHorizontalDrawingGridEvery w:val="2"/>
  <w:displayVerticalDrawingGridEvery w:val="2"/>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64397"/>
    <w:rsid w:val="28CC7AB9"/>
    <w:rsid w:val="381B0CBF"/>
    <w:rsid w:val="46C20061"/>
    <w:rsid w:val="4A223D6E"/>
    <w:rsid w:val="4B5E1173"/>
    <w:rsid w:val="5A9D05C2"/>
    <w:rsid w:val="5FFB3284"/>
    <w:rsid w:val="658F1827"/>
    <w:rsid w:val="6B4A6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textAlignment w:val="baseline"/>
    </w:pPr>
    <w:rPr>
      <w:rFonts w:ascii="Arial" w:hAnsi="Arial" w:eastAsia="宋体" w:cs="Times New Roman"/>
      <w:b/>
      <w:kern w:val="2"/>
      <w:sz w:val="32"/>
      <w:szCs w:val="24"/>
      <w:lang w:val="en-US" w:eastAsia="zh-CN" w:bidi="ar-SA"/>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800</Words>
  <Characters>821</Characters>
  <TotalTime>15</TotalTime>
  <ScaleCrop>false</ScaleCrop>
  <LinksUpToDate>false</LinksUpToDate>
  <CharactersWithSpaces>836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2025-11-21T08:45:00Z</dcterms:created>
  <dc:creator>zhang123</dc:creator>
  <cp:lastModifiedBy>张玉红</cp:lastModifiedBy>
  <dcterms:modified xsi:type="dcterms:W3CDTF">2025-12-30T01:12:03Z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eyJoZGlkIjoiMGVhNTZlMGJkZjZkYjdhYmQ4ZDJiYmFiYzUyOTkzNWMiLCJ1c2VySWQiOiIzODA0Nzc2MjQifQ==</vt:lpwstr>
  </property>
  <property fmtid="{D5CDD505-2E9C-101B-9397-08002B2CF9AE}" pid="3" name="KSOProductBuildVer">
    <vt:lpwstr>2052-12.1.0.24034</vt:lpwstr>
  </property>
  <property fmtid="{D5CDD505-2E9C-101B-9397-08002B2CF9AE}" pid="4" name="ICV">
    <vt:lpwstr>02432386A602401D96774B7C9A52750B_13</vt:lpwstr>
  </property>
</Properties>
</file>